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32C26" w14:textId="56DC260C" w:rsidR="00721D85" w:rsidRPr="00E14978" w:rsidRDefault="00721D85" w:rsidP="00721D85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 w:rsidRPr="00E14978">
        <w:rPr>
          <w:rFonts w:ascii="Arial" w:hAnsi="Arial" w:cs="Arial"/>
          <w:b/>
          <w:sz w:val="24"/>
          <w:lang w:val="en-US"/>
        </w:rPr>
        <w:t>3GPP TSG RAN WG1 Meeting #98bis</w:t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C2770C">
        <w:rPr>
          <w:rFonts w:ascii="Arial" w:hAnsi="Arial" w:cs="Arial"/>
          <w:b/>
          <w:sz w:val="24"/>
          <w:lang w:val="en-US"/>
        </w:rPr>
        <w:t>R1-19</w:t>
      </w:r>
      <w:r w:rsidR="00C2770C">
        <w:rPr>
          <w:rFonts w:ascii="Arial" w:hAnsi="Arial" w:cs="Arial"/>
          <w:b/>
          <w:sz w:val="24"/>
          <w:lang w:val="en-US"/>
        </w:rPr>
        <w:t>10678</w:t>
      </w:r>
    </w:p>
    <w:p w14:paraId="4CC17C41" w14:textId="77777777" w:rsidR="00721D85" w:rsidRPr="00E14978" w:rsidRDefault="00721D85" w:rsidP="00721D8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lang w:val="en-US"/>
        </w:rPr>
      </w:pPr>
      <w:r w:rsidRPr="00E14978">
        <w:rPr>
          <w:rFonts w:ascii="Arial" w:hAnsi="Arial" w:cs="Arial"/>
          <w:b/>
          <w:sz w:val="24"/>
          <w:lang w:val="en-US"/>
        </w:rPr>
        <w:t xml:space="preserve">Chongqing, </w:t>
      </w:r>
      <w:hyperlink r:id="rId14" w:history="1">
        <w:r w:rsidRPr="00E14978">
          <w:rPr>
            <w:rFonts w:ascii="Arial" w:hAnsi="Arial" w:cs="Arial"/>
            <w:b/>
            <w:sz w:val="24"/>
            <w:lang w:val="en-US"/>
          </w:rPr>
          <w:t xml:space="preserve">China, </w:t>
        </w:r>
      </w:hyperlink>
      <w:r w:rsidRPr="00E14978">
        <w:rPr>
          <w:rFonts w:ascii="Arial" w:hAnsi="Arial" w:cs="Arial"/>
          <w:b/>
          <w:sz w:val="24"/>
          <w:lang w:val="en-US"/>
        </w:rPr>
        <w:t>October 14</w:t>
      </w:r>
      <w:r w:rsidRPr="00E14978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E14978">
        <w:rPr>
          <w:rFonts w:ascii="Arial" w:hAnsi="Arial" w:cs="Arial"/>
          <w:b/>
          <w:sz w:val="24"/>
          <w:lang w:val="en-US"/>
        </w:rPr>
        <w:t xml:space="preserve"> – 20</w:t>
      </w:r>
      <w:r w:rsidRPr="00E14978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E14978">
        <w:rPr>
          <w:rFonts w:ascii="Arial" w:hAnsi="Arial" w:cs="Arial"/>
          <w:b/>
          <w:sz w:val="24"/>
          <w:lang w:val="en-US"/>
        </w:rPr>
        <w:t>, 2019</w:t>
      </w:r>
    </w:p>
    <w:p w14:paraId="75D9E0A1" w14:textId="77777777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5C8AA46" w14:textId="77777777" w:rsidR="00721D85" w:rsidRPr="00E14978" w:rsidRDefault="00721D85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28B7441" w14:textId="77777777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AF7AD83" w14:textId="77777777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14978">
        <w:rPr>
          <w:rFonts w:ascii="Arial" w:hAnsi="Arial" w:cs="Arial"/>
          <w:b/>
          <w:sz w:val="24"/>
          <w:lang w:val="en-US"/>
        </w:rPr>
        <w:t>Source:</w:t>
      </w:r>
      <w:r w:rsidRPr="00E14978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AC87ADF" w14:textId="19CE5B41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14978">
        <w:rPr>
          <w:rFonts w:ascii="Arial" w:hAnsi="Arial" w:cs="Arial"/>
          <w:b/>
          <w:sz w:val="24"/>
          <w:lang w:val="en-US"/>
        </w:rPr>
        <w:t>Title:</w:t>
      </w:r>
      <w:r w:rsidRPr="00E14978">
        <w:rPr>
          <w:rFonts w:ascii="Arial" w:hAnsi="Arial" w:cs="Arial"/>
          <w:b/>
          <w:sz w:val="24"/>
          <w:lang w:val="en-US"/>
        </w:rPr>
        <w:tab/>
      </w:r>
      <w:r w:rsidR="007B69FA" w:rsidRPr="007B69FA">
        <w:rPr>
          <w:rFonts w:ascii="Arial" w:hAnsi="Arial" w:cs="Arial"/>
          <w:b/>
          <w:sz w:val="24"/>
          <w:lang w:val="en-US"/>
        </w:rPr>
        <w:t>Initial Discussion on UE Capabilities for NR Positioning WI</w:t>
      </w:r>
    </w:p>
    <w:p w14:paraId="481E6F4A" w14:textId="4E533487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14978">
        <w:rPr>
          <w:rFonts w:ascii="Arial" w:hAnsi="Arial" w:cs="Arial"/>
          <w:b/>
          <w:sz w:val="24"/>
          <w:lang w:val="en-US"/>
        </w:rPr>
        <w:t>Agenda item:</w:t>
      </w:r>
      <w:r w:rsidRPr="00E14978">
        <w:rPr>
          <w:rFonts w:ascii="Arial" w:hAnsi="Arial" w:cs="Arial"/>
          <w:b/>
          <w:sz w:val="24"/>
          <w:lang w:val="en-US"/>
        </w:rPr>
        <w:tab/>
      </w:r>
      <w:r w:rsidRPr="00E263D2">
        <w:rPr>
          <w:rFonts w:ascii="Arial" w:hAnsi="Arial" w:cs="Arial"/>
          <w:b/>
          <w:sz w:val="24"/>
          <w:lang w:val="en-US"/>
        </w:rPr>
        <w:t>7.2.10.</w:t>
      </w:r>
      <w:r w:rsidR="00E263D2" w:rsidRPr="00E263D2">
        <w:rPr>
          <w:rFonts w:ascii="Arial" w:hAnsi="Arial" w:cs="Arial"/>
          <w:b/>
          <w:sz w:val="24"/>
          <w:lang w:val="en-US"/>
        </w:rPr>
        <w:t>5</w:t>
      </w:r>
    </w:p>
    <w:p w14:paraId="52A03F27" w14:textId="77777777" w:rsidR="00B63527" w:rsidRPr="00E14978" w:rsidRDefault="00B63527" w:rsidP="00B6352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14978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E14978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869E9" w14:textId="77777777" w:rsidR="00C37477" w:rsidRPr="00E14978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D196180" w14:textId="01AC2F41" w:rsidR="00536941" w:rsidRPr="00E14978" w:rsidRDefault="00536941" w:rsidP="00702009">
      <w:pPr>
        <w:pStyle w:val="3GPPH1"/>
        <w:tabs>
          <w:tab w:val="clear" w:pos="432"/>
          <w:tab w:val="num" w:pos="426"/>
        </w:tabs>
        <w:rPr>
          <w:lang w:val="en-US"/>
        </w:rPr>
      </w:pPr>
      <w:r w:rsidRPr="00E14978">
        <w:rPr>
          <w:lang w:val="en-US"/>
        </w:rPr>
        <w:t>Introduction</w:t>
      </w:r>
    </w:p>
    <w:p w14:paraId="2FCD835B" w14:textId="1FDA47CA" w:rsidR="00290C0C" w:rsidRPr="00E14978" w:rsidRDefault="004D232A" w:rsidP="00536941">
      <w:pPr>
        <w:pStyle w:val="3GPPText"/>
      </w:pPr>
      <w:r w:rsidRPr="00E14978">
        <w:t xml:space="preserve">Work item on NR Positioning support was approved in </w:t>
      </w:r>
      <w:r w:rsidRPr="00E14978">
        <w:fldChar w:fldCharType="begin"/>
      </w:r>
      <w:r w:rsidRPr="00E14978">
        <w:instrText xml:space="preserve"> REF _Ref4149727 \n \h </w:instrText>
      </w:r>
      <w:r w:rsidR="004968C5" w:rsidRPr="00E14978">
        <w:instrText xml:space="preserve"> \* MERGEFORMAT </w:instrText>
      </w:r>
      <w:r w:rsidRPr="00E14978">
        <w:fldChar w:fldCharType="separate"/>
      </w:r>
      <w:r w:rsidR="00E263D2">
        <w:rPr>
          <w:highlight w:val="yellow"/>
        </w:rPr>
        <w:fldChar w:fldCharType="begin"/>
      </w:r>
      <w:r w:rsidR="00E263D2">
        <w:instrText xml:space="preserve"> REF _Ref4149727 \r \h </w:instrText>
      </w:r>
      <w:r w:rsidR="00E263D2">
        <w:rPr>
          <w:highlight w:val="yellow"/>
        </w:rPr>
      </w:r>
      <w:r w:rsidR="00E263D2">
        <w:rPr>
          <w:highlight w:val="yellow"/>
        </w:rPr>
        <w:fldChar w:fldCharType="separate"/>
      </w:r>
      <w:r w:rsidR="00E263D2">
        <w:t>[1]</w:t>
      </w:r>
      <w:r w:rsidR="00E263D2">
        <w:rPr>
          <w:highlight w:val="yellow"/>
        </w:rPr>
        <w:fldChar w:fldCharType="end"/>
      </w:r>
      <w:r w:rsidRPr="00E14978">
        <w:fldChar w:fldCharType="end"/>
      </w:r>
      <w:r w:rsidRPr="00E14978">
        <w:t xml:space="preserve">. </w:t>
      </w:r>
      <w:r w:rsidR="00510CA9" w:rsidRPr="00E14978">
        <w:t>In this contribution, we provide our initial views on UE capabilities for NR positioning</w:t>
      </w:r>
      <w:r w:rsidR="00F95856" w:rsidRPr="00E14978">
        <w:t xml:space="preserve"> to trigger discussion and collect </w:t>
      </w:r>
      <w:r w:rsidR="007B69FA">
        <w:t>feedback</w:t>
      </w:r>
      <w:r w:rsidR="00F95856" w:rsidRPr="00E14978">
        <w:t>.</w:t>
      </w:r>
      <w:r w:rsidR="007B69FA">
        <w:t xml:space="preserve"> </w:t>
      </w:r>
      <w:r w:rsidR="00290C0C" w:rsidRPr="00E14978">
        <w:t>The draft UE feature list for NR Positioning is provided in Annex A</w:t>
      </w:r>
      <w:r w:rsidR="003F7E4B" w:rsidRPr="00E14978">
        <w:t xml:space="preserve"> </w:t>
      </w:r>
      <w:r w:rsidR="007B69FA">
        <w:t xml:space="preserve">of this document </w:t>
      </w:r>
      <w:r w:rsidR="003F7E4B" w:rsidRPr="00E14978">
        <w:t xml:space="preserve">for </w:t>
      </w:r>
      <w:r w:rsidR="007B69FA">
        <w:t xml:space="preserve">further discussion. It </w:t>
      </w:r>
      <w:r w:rsidR="003F7E4B" w:rsidRPr="00E14978">
        <w:t>is proposed to use</w:t>
      </w:r>
      <w:r w:rsidR="007B69FA">
        <w:t xml:space="preserve"> it</w:t>
      </w:r>
      <w:r w:rsidR="003F7E4B" w:rsidRPr="00E14978">
        <w:t xml:space="preserve"> </w:t>
      </w:r>
      <w:r w:rsidR="007B69FA">
        <w:t xml:space="preserve">as a starting point for </w:t>
      </w:r>
      <w:r w:rsidR="003F7E4B" w:rsidRPr="00E14978">
        <w:t>further discussion in RAN1 WG</w:t>
      </w:r>
      <w:r w:rsidR="007B69FA">
        <w:t xml:space="preserve"> on UE capabilities for NR Positioning WI</w:t>
      </w:r>
      <w:r w:rsidR="00290C0C" w:rsidRPr="00E14978">
        <w:t>.</w:t>
      </w:r>
      <w:r w:rsidR="004968C5" w:rsidRPr="00E14978">
        <w:t xml:space="preserve"> Our views on remaining NR Positioning opens are provided in our companion contributions </w:t>
      </w:r>
      <w:r w:rsidR="00E263D2">
        <w:fldChar w:fldCharType="begin"/>
      </w:r>
      <w:r w:rsidR="00E263D2">
        <w:instrText xml:space="preserve"> REF _Ref21094623 \r \h </w:instrText>
      </w:r>
      <w:r w:rsidR="00E263D2">
        <w:fldChar w:fldCharType="separate"/>
      </w:r>
      <w:r w:rsidR="00E263D2">
        <w:t>[2]</w:t>
      </w:r>
      <w:r w:rsidR="00E263D2">
        <w:fldChar w:fldCharType="end"/>
      </w:r>
      <w:r w:rsidR="00E263D2">
        <w:t>-</w:t>
      </w:r>
      <w:r w:rsidR="00E263D2">
        <w:fldChar w:fldCharType="begin"/>
      </w:r>
      <w:r w:rsidR="00E263D2">
        <w:instrText xml:space="preserve"> REF _Ref21094624 \r \h </w:instrText>
      </w:r>
      <w:r w:rsidR="00E263D2">
        <w:fldChar w:fldCharType="separate"/>
      </w:r>
      <w:r w:rsidR="00E263D2">
        <w:t>[5]</w:t>
      </w:r>
      <w:r w:rsidR="00E263D2">
        <w:fldChar w:fldCharType="end"/>
      </w:r>
      <w:r w:rsidR="00E263D2">
        <w:t>.</w:t>
      </w:r>
    </w:p>
    <w:p w14:paraId="585000C7" w14:textId="6E2E1B98" w:rsidR="00510CA9" w:rsidRPr="00E14978" w:rsidRDefault="00510CA9" w:rsidP="003B31E4">
      <w:pPr>
        <w:pStyle w:val="Heading1"/>
        <w:rPr>
          <w:lang w:val="en-US"/>
        </w:rPr>
      </w:pPr>
      <w:r w:rsidRPr="00E14978">
        <w:rPr>
          <w:lang w:val="en-US"/>
        </w:rPr>
        <w:t>UE Capabilities</w:t>
      </w:r>
    </w:p>
    <w:p w14:paraId="1360895B" w14:textId="32E05A8D" w:rsidR="00F95856" w:rsidRPr="00E14978" w:rsidRDefault="00F95856" w:rsidP="007B69FA">
      <w:pPr>
        <w:pStyle w:val="3GPPText"/>
      </w:pPr>
      <w:r w:rsidRPr="00E14978">
        <w:t xml:space="preserve">In our view </w:t>
      </w:r>
      <w:r w:rsidR="001D011F" w:rsidRPr="00E14978">
        <w:t xml:space="preserve">support of the </w:t>
      </w:r>
      <w:r w:rsidRPr="00E14978">
        <w:t xml:space="preserve">following </w:t>
      </w:r>
      <w:r w:rsidR="007B69FA">
        <w:t xml:space="preserve">main </w:t>
      </w:r>
      <w:r w:rsidRPr="00E14978">
        <w:t>feature</w:t>
      </w:r>
      <w:r w:rsidR="001D011F" w:rsidRPr="00E14978">
        <w:t xml:space="preserve">s were defined by </w:t>
      </w:r>
      <w:r w:rsidRPr="00E14978">
        <w:t>NR positioning</w:t>
      </w:r>
      <w:r w:rsidR="001D011F" w:rsidRPr="00E14978">
        <w:t xml:space="preserve"> work item</w:t>
      </w:r>
      <w:r w:rsidRPr="00E14978">
        <w:t>:</w:t>
      </w:r>
    </w:p>
    <w:p w14:paraId="0542F2A4" w14:textId="63FEA09F" w:rsidR="001D011F" w:rsidRPr="00E14978" w:rsidRDefault="001D011F" w:rsidP="001D011F">
      <w:pPr>
        <w:pStyle w:val="3GPPAgreements"/>
      </w:pPr>
      <w:r w:rsidRPr="00E14978">
        <w:t>NR DL Positioning</w:t>
      </w:r>
    </w:p>
    <w:p w14:paraId="713D4C66" w14:textId="3A64E5F4" w:rsidR="001D011F" w:rsidRPr="00E14978" w:rsidRDefault="001D011F" w:rsidP="001D011F">
      <w:pPr>
        <w:pStyle w:val="3GPPAgreements"/>
      </w:pPr>
      <w:r w:rsidRPr="00E14978">
        <w:t>NR UL Positioning</w:t>
      </w:r>
    </w:p>
    <w:p w14:paraId="1DB004B7" w14:textId="4BD69496" w:rsidR="001D011F" w:rsidRPr="00E14978" w:rsidRDefault="001D011F" w:rsidP="001D011F">
      <w:pPr>
        <w:pStyle w:val="3GPPAgreements"/>
      </w:pPr>
      <w:r w:rsidRPr="00E14978">
        <w:t>NR DL+UL Positioning</w:t>
      </w:r>
    </w:p>
    <w:p w14:paraId="2023DE4B" w14:textId="77777777" w:rsidR="001D011F" w:rsidRPr="00E14978" w:rsidRDefault="001D011F" w:rsidP="001D011F">
      <w:pPr>
        <w:pStyle w:val="3GPPAgreements"/>
      </w:pPr>
      <w:r w:rsidRPr="00E14978">
        <w:t>NR RAT Independent Positioning</w:t>
      </w:r>
    </w:p>
    <w:p w14:paraId="7CA4FCAD" w14:textId="77777777" w:rsidR="007B69FA" w:rsidRPr="007B69FA" w:rsidRDefault="007B69FA" w:rsidP="007B69FA">
      <w:pPr>
        <w:pStyle w:val="3GPPText"/>
      </w:pPr>
      <w:r>
        <w:t xml:space="preserve">Therefore we believe that above features can be proposed to be agreed with the following possible exception. </w:t>
      </w:r>
      <w:r w:rsidRPr="00E14978">
        <w:t>Whether to introduce NR RAT-Independent positioning feature and corresponding feature groups is out of RAN1 WG scope and therefore can be discussed by RAN2 WG.</w:t>
      </w:r>
    </w:p>
    <w:p w14:paraId="7D8C35EF" w14:textId="7EC40101" w:rsidR="001D011F" w:rsidRPr="00E14978" w:rsidRDefault="001D011F" w:rsidP="00012B35">
      <w:pPr>
        <w:pStyle w:val="3GPPText"/>
      </w:pPr>
    </w:p>
    <w:p w14:paraId="2F2CF5C3" w14:textId="77777777" w:rsidR="00F95856" w:rsidRPr="00E14978" w:rsidRDefault="00F95856" w:rsidP="00E81CDB">
      <w:pPr>
        <w:pStyle w:val="ListParagraph"/>
        <w:numPr>
          <w:ilvl w:val="0"/>
          <w:numId w:val="12"/>
        </w:numPr>
      </w:pPr>
    </w:p>
    <w:p w14:paraId="74401188" w14:textId="2D910C82" w:rsidR="001D011F" w:rsidRPr="00E14978" w:rsidRDefault="001D011F" w:rsidP="00E81CDB">
      <w:pPr>
        <w:pStyle w:val="3GPPAgreements"/>
        <w:numPr>
          <w:ilvl w:val="1"/>
          <w:numId w:val="12"/>
        </w:numPr>
        <w:rPr>
          <w:b/>
        </w:rPr>
      </w:pPr>
      <w:r w:rsidRPr="00E14978">
        <w:rPr>
          <w:b/>
        </w:rPr>
        <w:t>Define at least the following features for NR Positioning</w:t>
      </w:r>
    </w:p>
    <w:p w14:paraId="69BB7B1D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NR RAT Dependent DL Positioning</w:t>
      </w:r>
    </w:p>
    <w:p w14:paraId="586EF8AD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NR RAT Dependent UL Positioning</w:t>
      </w:r>
    </w:p>
    <w:p w14:paraId="3446E954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NR RAT Dependent DL+UL Positioning</w:t>
      </w:r>
    </w:p>
    <w:p w14:paraId="37B9496F" w14:textId="77777777" w:rsidR="001D011F" w:rsidRPr="00E14978" w:rsidRDefault="001D011F" w:rsidP="00012B35">
      <w:pPr>
        <w:pStyle w:val="3GPPText"/>
      </w:pPr>
    </w:p>
    <w:p w14:paraId="3449F46F" w14:textId="76D87F6B" w:rsidR="00290C0C" w:rsidRPr="00E14978" w:rsidRDefault="00290C0C" w:rsidP="00290C0C">
      <w:pPr>
        <w:pStyle w:val="Heading2"/>
        <w:tabs>
          <w:tab w:val="clear" w:pos="5255"/>
          <w:tab w:val="num" w:pos="567"/>
        </w:tabs>
        <w:ind w:left="567"/>
        <w:rPr>
          <w:lang w:val="en-US"/>
        </w:rPr>
      </w:pPr>
      <w:r w:rsidRPr="00E14978">
        <w:rPr>
          <w:lang w:val="en-US"/>
        </w:rPr>
        <w:t>NR DL Positioning</w:t>
      </w:r>
    </w:p>
    <w:p w14:paraId="3099B257" w14:textId="66A0C719" w:rsidR="001D011F" w:rsidRPr="00E14978" w:rsidRDefault="001D011F" w:rsidP="007B69FA">
      <w:pPr>
        <w:pStyle w:val="3GPPText"/>
      </w:pPr>
      <w:r w:rsidRPr="00E14978">
        <w:t>In order to facilitate support of NR DL Positioning, the following additional feature groups can be defined under NR DL Positioning feature:</w:t>
      </w:r>
    </w:p>
    <w:p w14:paraId="38D6C664" w14:textId="77777777" w:rsidR="00290C0C" w:rsidRPr="00E14978" w:rsidRDefault="00290C0C" w:rsidP="00290C0C">
      <w:pPr>
        <w:pStyle w:val="3GPPAgreements"/>
      </w:pPr>
      <w:r w:rsidRPr="00E14978">
        <w:t>DL PRS RSRP Measurement and Reporting</w:t>
      </w:r>
    </w:p>
    <w:p w14:paraId="2285B542" w14:textId="77777777" w:rsidR="00290C0C" w:rsidRPr="00E14978" w:rsidRDefault="00290C0C" w:rsidP="00290C0C">
      <w:pPr>
        <w:pStyle w:val="3GPPAgreements"/>
      </w:pPr>
      <w:r w:rsidRPr="00E14978">
        <w:rPr>
          <w:rFonts w:eastAsia="MS PGothic"/>
        </w:rPr>
        <w:t>DL PRS RSTD Measurement and Reporting</w:t>
      </w:r>
    </w:p>
    <w:p w14:paraId="7E877106" w14:textId="77777777" w:rsidR="00290C0C" w:rsidRPr="00E14978" w:rsidRDefault="00290C0C" w:rsidP="00290C0C">
      <w:pPr>
        <w:pStyle w:val="3GPPAgreements"/>
      </w:pPr>
      <w:r w:rsidRPr="00E14978">
        <w:rPr>
          <w:rFonts w:eastAsia="MS PGothic"/>
        </w:rPr>
        <w:t>DL SSB(for RRM) and CSI-RS (for RRM) Measurement and Reporting</w:t>
      </w:r>
    </w:p>
    <w:p w14:paraId="2D080165" w14:textId="77777777" w:rsidR="00290C0C" w:rsidRPr="00E14978" w:rsidRDefault="00290C0C" w:rsidP="00290C0C">
      <w:pPr>
        <w:pStyle w:val="3GPPAgreements"/>
      </w:pPr>
      <w:r w:rsidRPr="00E14978">
        <w:rPr>
          <w:rFonts w:eastAsia="MS PGothic"/>
        </w:rPr>
        <w:t>UE Based Positioning</w:t>
      </w:r>
    </w:p>
    <w:p w14:paraId="079EB0E5" w14:textId="1400C4C3" w:rsidR="001D011F" w:rsidRDefault="007B69FA" w:rsidP="001D011F">
      <w:pPr>
        <w:pStyle w:val="3GPPAgreements"/>
        <w:numPr>
          <w:ilvl w:val="0"/>
          <w:numId w:val="0"/>
        </w:numPr>
        <w:ind w:left="284" w:hanging="284"/>
      </w:pPr>
      <w:r>
        <w:lastRenderedPageBreak/>
        <w:t>Therefore we propose to introduce at least the following feature groups under NR DL Positioning feature:</w:t>
      </w:r>
    </w:p>
    <w:p w14:paraId="11B50566" w14:textId="77777777" w:rsidR="007B69FA" w:rsidRPr="00E14978" w:rsidRDefault="007B69FA" w:rsidP="001D011F">
      <w:pPr>
        <w:pStyle w:val="3GPPAgreements"/>
        <w:numPr>
          <w:ilvl w:val="0"/>
          <w:numId w:val="0"/>
        </w:numPr>
        <w:ind w:left="284" w:hanging="284"/>
      </w:pPr>
    </w:p>
    <w:p w14:paraId="6DF4EAED" w14:textId="77777777" w:rsidR="001D011F" w:rsidRPr="00E14978" w:rsidRDefault="001D011F" w:rsidP="00E81CDB">
      <w:pPr>
        <w:pStyle w:val="ListParagraph"/>
        <w:numPr>
          <w:ilvl w:val="0"/>
          <w:numId w:val="12"/>
        </w:numPr>
      </w:pPr>
    </w:p>
    <w:p w14:paraId="67E5669A" w14:textId="499E2E2F" w:rsidR="001D011F" w:rsidRPr="00E14978" w:rsidRDefault="001D011F" w:rsidP="00E81CDB">
      <w:pPr>
        <w:pStyle w:val="3GPPAgreements"/>
        <w:numPr>
          <w:ilvl w:val="1"/>
          <w:numId w:val="12"/>
        </w:numPr>
        <w:rPr>
          <w:b/>
        </w:rPr>
      </w:pPr>
      <w:r w:rsidRPr="00E14978">
        <w:rPr>
          <w:b/>
        </w:rPr>
        <w:t>Define at least the following feature groups for NR DL Positioning</w:t>
      </w:r>
    </w:p>
    <w:p w14:paraId="6F65ECFE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DL PRS RSRP Measurement and Reporting</w:t>
      </w:r>
    </w:p>
    <w:p w14:paraId="3441D252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DL PRS RSTD Measurement and Reporting</w:t>
      </w:r>
    </w:p>
    <w:p w14:paraId="5C2E6BFA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DL SSB(for RRM) and CSI-RS (for RRM) Measurement and Reporting</w:t>
      </w:r>
    </w:p>
    <w:p w14:paraId="7BF14E01" w14:textId="77777777" w:rsidR="001D011F" w:rsidRPr="00E14978" w:rsidRDefault="001D011F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>UE Based Positioning</w:t>
      </w:r>
    </w:p>
    <w:p w14:paraId="70765B6F" w14:textId="77777777" w:rsidR="001D011F" w:rsidRPr="00E14978" w:rsidRDefault="001D011F" w:rsidP="00290C0C">
      <w:pPr>
        <w:rPr>
          <w:lang w:val="en-US"/>
        </w:rPr>
      </w:pPr>
    </w:p>
    <w:p w14:paraId="1CF0DE0A" w14:textId="7B8E1DE4" w:rsidR="00012B35" w:rsidRPr="00E14978" w:rsidRDefault="00012B35" w:rsidP="00012B35">
      <w:pPr>
        <w:pStyle w:val="Heading3"/>
        <w:tabs>
          <w:tab w:val="clear" w:pos="568"/>
          <w:tab w:val="num" w:pos="0"/>
        </w:tabs>
        <w:ind w:left="0"/>
        <w:rPr>
          <w:lang w:val="en-US"/>
        </w:rPr>
      </w:pPr>
      <w:r w:rsidRPr="00E14978">
        <w:rPr>
          <w:lang w:val="en-US"/>
        </w:rPr>
        <w:t>DL PRS RSRP Measurement and Reporting</w:t>
      </w:r>
    </w:p>
    <w:p w14:paraId="4E10784F" w14:textId="7E6C1759" w:rsidR="00E4494A" w:rsidRPr="00E14978" w:rsidRDefault="00E4494A" w:rsidP="00E4494A">
      <w:pPr>
        <w:pStyle w:val="3GPPText"/>
      </w:pPr>
      <w:r w:rsidRPr="00E14978">
        <w:t>If feature group “DL PRS RSRP Measurement and Reporting” is agreed RAN1 may need to further discuss the following additional components and signaling details</w:t>
      </w:r>
      <w:r w:rsidR="00E571CC">
        <w:t xml:space="preserve"> that are </w:t>
      </w:r>
      <w:r w:rsidR="00E571CC" w:rsidRPr="00E14978">
        <w:t xml:space="preserve">subject to </w:t>
      </w:r>
      <w:r w:rsidR="00E571CC">
        <w:t xml:space="preserve">ongoing </w:t>
      </w:r>
      <w:r w:rsidR="00E571CC" w:rsidRPr="00E14978">
        <w:t>discussion on higher layer parameters</w:t>
      </w:r>
      <w:r w:rsidR="00E571CC">
        <w:t xml:space="preserve"> for NR Positioning and their specific settings</w:t>
      </w:r>
      <w:r w:rsidRPr="00E14978">
        <w:t>:</w:t>
      </w:r>
    </w:p>
    <w:p w14:paraId="4551F0BC" w14:textId="79764DCE" w:rsidR="00E4494A" w:rsidRPr="00E14978" w:rsidRDefault="00E4494A" w:rsidP="00E4494A">
      <w:pPr>
        <w:pStyle w:val="3GPPAgreements"/>
      </w:pPr>
      <w:r w:rsidRPr="00E14978">
        <w:t>Max # of DL PRS frequency layers (Measurement Objects) supported by UE for DL PRS RSRP [configuration / measurements]</w:t>
      </w:r>
    </w:p>
    <w:p w14:paraId="0D14BADD" w14:textId="0B269B80" w:rsidR="00E4494A" w:rsidRPr="00E14978" w:rsidRDefault="00E4494A" w:rsidP="00E4494A">
      <w:pPr>
        <w:pStyle w:val="3GPPAgreements"/>
      </w:pPr>
      <w:r w:rsidRPr="00E14978">
        <w:t>Max # of DL PRS resource sets [per CC or in total] supported by UE for DL PRS RSRP [configuration / measurements]</w:t>
      </w:r>
    </w:p>
    <w:p w14:paraId="1F19D0C6" w14:textId="1403EDF2" w:rsidR="00E4494A" w:rsidRPr="00E14978" w:rsidRDefault="00E4494A" w:rsidP="00E4494A">
      <w:pPr>
        <w:pStyle w:val="3GPPAgreements"/>
      </w:pPr>
      <w:r w:rsidRPr="00E14978">
        <w:t>Max # of DL PRS resources [per CC or in total] supported by UE for DL PRS RSRP [configuration / measurements]</w:t>
      </w:r>
    </w:p>
    <w:p w14:paraId="3C6B08E2" w14:textId="77777777" w:rsidR="00E4494A" w:rsidRPr="00E14978" w:rsidRDefault="00E4494A" w:rsidP="00E4494A">
      <w:pPr>
        <w:pStyle w:val="3GPPAgreements"/>
        <w:numPr>
          <w:ilvl w:val="1"/>
          <w:numId w:val="8"/>
        </w:numPr>
      </w:pPr>
      <w:r w:rsidRPr="00E14978">
        <w:t>- FFS if separate indication is needed for [configuration / measurements]</w:t>
      </w:r>
    </w:p>
    <w:p w14:paraId="54A6F05B" w14:textId="68B0B053" w:rsidR="00E4494A" w:rsidRPr="00E14978" w:rsidRDefault="00E4494A" w:rsidP="00E4494A">
      <w:pPr>
        <w:pStyle w:val="3GPPAgreements"/>
      </w:pPr>
      <w:r w:rsidRPr="00E14978">
        <w:t>Max # of Measurement Reports for DL PRS RSRP [per frequency layer or in total] supported by UE</w:t>
      </w:r>
    </w:p>
    <w:p w14:paraId="235FADA6" w14:textId="77777777" w:rsidR="00E4494A" w:rsidRPr="00E14978" w:rsidRDefault="00E4494A" w:rsidP="00E4494A">
      <w:pPr>
        <w:pStyle w:val="3GPPAgreements"/>
        <w:numPr>
          <w:ilvl w:val="1"/>
          <w:numId w:val="8"/>
        </w:numPr>
      </w:pPr>
      <w:r w:rsidRPr="00E14978">
        <w:t>- FFS if separate indication is needed for periodic/on-demand (e.g. periodic / aperiodic / semi-persistent)</w:t>
      </w:r>
    </w:p>
    <w:p w14:paraId="0AF33E5F" w14:textId="1D5B2A64" w:rsidR="00E4494A" w:rsidRPr="00E14978" w:rsidRDefault="00E4494A" w:rsidP="00E4494A">
      <w:pPr>
        <w:pStyle w:val="3GPPAgreements"/>
      </w:pPr>
      <w:r w:rsidRPr="00E14978">
        <w:t>Max DL PRS BW supported by UE for DL PRS RSRP measurement and reporting</w:t>
      </w:r>
    </w:p>
    <w:p w14:paraId="62096A29" w14:textId="741C63F7" w:rsidR="00E4494A" w:rsidRPr="00E14978" w:rsidRDefault="00E4494A" w:rsidP="00E4494A">
      <w:pPr>
        <w:pStyle w:val="3GPPAgreements"/>
      </w:pPr>
      <w:r w:rsidRPr="00E14978">
        <w:t>Support of inter-frequency DL PRS RSRP measurement and reporting</w:t>
      </w:r>
    </w:p>
    <w:p w14:paraId="46F34C40" w14:textId="584197EF" w:rsidR="00E4494A" w:rsidRPr="00E14978" w:rsidRDefault="00E4494A" w:rsidP="00E4494A">
      <w:pPr>
        <w:pStyle w:val="3GPPAgreements"/>
      </w:pPr>
      <w:r w:rsidRPr="00E14978">
        <w:t>Support of DL PRS RSRP measurement quality metric</w:t>
      </w:r>
    </w:p>
    <w:p w14:paraId="130AA008" w14:textId="77777777" w:rsidR="00E4494A" w:rsidRPr="00E14978" w:rsidRDefault="00E4494A" w:rsidP="00012B35">
      <w:pPr>
        <w:rPr>
          <w:lang w:val="en-US"/>
        </w:rPr>
      </w:pPr>
    </w:p>
    <w:p w14:paraId="4E2AFC04" w14:textId="7ADEFF11" w:rsidR="00012B35" w:rsidRPr="00E14978" w:rsidRDefault="00012B35" w:rsidP="00012B35">
      <w:pPr>
        <w:pStyle w:val="Heading3"/>
        <w:tabs>
          <w:tab w:val="clear" w:pos="568"/>
          <w:tab w:val="num" w:pos="0"/>
        </w:tabs>
        <w:ind w:left="0"/>
        <w:rPr>
          <w:lang w:val="en-US"/>
        </w:rPr>
      </w:pPr>
      <w:r w:rsidRPr="00E14978">
        <w:rPr>
          <w:lang w:val="en-US"/>
        </w:rPr>
        <w:t>DL PRS RSTD Measurement and Reporting</w:t>
      </w:r>
    </w:p>
    <w:p w14:paraId="70611107" w14:textId="775AA477" w:rsidR="00E571CC" w:rsidRPr="00E14978" w:rsidRDefault="00E571CC" w:rsidP="00E571CC">
      <w:pPr>
        <w:pStyle w:val="3GPPText"/>
      </w:pPr>
      <w:r w:rsidRPr="00E14978">
        <w:t>If feature group “DL PRS RS</w:t>
      </w:r>
      <w:r>
        <w:t>TD</w:t>
      </w:r>
      <w:r w:rsidRPr="00E14978">
        <w:t xml:space="preserve"> Measurement and Reporting” is agreed RAN1 may need to further discuss the following additional components and signaling details</w:t>
      </w:r>
      <w:r>
        <w:t xml:space="preserve"> that are </w:t>
      </w:r>
      <w:r w:rsidRPr="00E14978">
        <w:t xml:space="preserve">subject to </w:t>
      </w:r>
      <w:r>
        <w:t xml:space="preserve">ongoing </w:t>
      </w:r>
      <w:r w:rsidRPr="00E14978">
        <w:t>discussion on higher layer parameters</w:t>
      </w:r>
      <w:r>
        <w:t xml:space="preserve"> for NR Positioning and their specific settings</w:t>
      </w:r>
      <w:r w:rsidRPr="00E14978">
        <w:t>:</w:t>
      </w:r>
    </w:p>
    <w:p w14:paraId="5B3E3443" w14:textId="3F042DAF" w:rsidR="00E4494A" w:rsidRPr="00E14978" w:rsidRDefault="00E4494A" w:rsidP="00E571CC">
      <w:pPr>
        <w:pStyle w:val="3GPPAgreements"/>
      </w:pPr>
      <w:r w:rsidRPr="00E14978">
        <w:t>Max # of DL PRS frequency layers (Measurement Objects) supported by UE for DL PRS RSTD [configuration / measurements]</w:t>
      </w:r>
    </w:p>
    <w:p w14:paraId="3637CA35" w14:textId="5AD4E2CE" w:rsidR="00E4494A" w:rsidRPr="00E14978" w:rsidRDefault="00E4494A" w:rsidP="00E571CC">
      <w:pPr>
        <w:pStyle w:val="3GPPAgreements"/>
      </w:pPr>
      <w:r w:rsidRPr="00E14978">
        <w:t>Max # of DL PRS resource sets [per CC or in total] supported by UE for DL PRS RSTD [configuration / measurements]</w:t>
      </w:r>
    </w:p>
    <w:p w14:paraId="15553616" w14:textId="3B7EFDF0" w:rsidR="00E4494A" w:rsidRPr="00E14978" w:rsidRDefault="00E4494A" w:rsidP="00E4494A">
      <w:pPr>
        <w:pStyle w:val="3GPPAgreements"/>
      </w:pPr>
      <w:r w:rsidRPr="00E14978">
        <w:t>Max # of DL PRS resources [per CC or in total] supported by UE for DL PRS RSTD [configuration / measurements]</w:t>
      </w:r>
    </w:p>
    <w:p w14:paraId="0108B3E0" w14:textId="3E0544B0" w:rsidR="00E4494A" w:rsidRPr="00E14978" w:rsidRDefault="00E4494A" w:rsidP="00E4494A">
      <w:pPr>
        <w:pStyle w:val="3GPPAgreements"/>
        <w:numPr>
          <w:ilvl w:val="1"/>
          <w:numId w:val="8"/>
        </w:numPr>
      </w:pPr>
      <w:r w:rsidRPr="00E14978">
        <w:t>FFS if separate indication is needed for [configuration / measurements]</w:t>
      </w:r>
    </w:p>
    <w:p w14:paraId="229F7567" w14:textId="65D26914" w:rsidR="00E4494A" w:rsidRPr="00E14978" w:rsidRDefault="00E4494A" w:rsidP="00E4494A">
      <w:pPr>
        <w:pStyle w:val="3GPPAgreements"/>
      </w:pPr>
      <w:r w:rsidRPr="00E14978">
        <w:t>Max # of Measurement Reports for DL PRS RSTD [per frequency layer or in total] supported by UE</w:t>
      </w:r>
    </w:p>
    <w:p w14:paraId="5A67C709" w14:textId="19E3B7BD" w:rsidR="00E4494A" w:rsidRPr="00E14978" w:rsidRDefault="00E4494A" w:rsidP="00E4494A">
      <w:pPr>
        <w:pStyle w:val="3GPPAgreements"/>
        <w:numPr>
          <w:ilvl w:val="1"/>
          <w:numId w:val="8"/>
        </w:numPr>
      </w:pPr>
      <w:r w:rsidRPr="00E14978">
        <w:t>FFS if separate indication is needed for periodic/on-demand (e.g. periodic / aperiodic / semi-persistent)</w:t>
      </w:r>
    </w:p>
    <w:p w14:paraId="1D0F4B66" w14:textId="2AD91654" w:rsidR="00E4494A" w:rsidRPr="00E14978" w:rsidRDefault="00E4494A" w:rsidP="00E4494A">
      <w:pPr>
        <w:pStyle w:val="3GPPAgreements"/>
      </w:pPr>
      <w:r w:rsidRPr="00E14978">
        <w:t>Max DL PRS BW supported by UE for DL PRS RSTD measurement and reporting</w:t>
      </w:r>
    </w:p>
    <w:p w14:paraId="2DACCFB7" w14:textId="7BE95A67" w:rsidR="00E4494A" w:rsidRPr="00E14978" w:rsidRDefault="00E4494A" w:rsidP="00E4494A">
      <w:pPr>
        <w:pStyle w:val="3GPPAgreements"/>
      </w:pPr>
      <w:r w:rsidRPr="00E14978">
        <w:t>Support of inter-frequency DL PRS RSTD measurement and reporting</w:t>
      </w:r>
    </w:p>
    <w:p w14:paraId="0B3E3C6F" w14:textId="601D2DE1" w:rsidR="00E4494A" w:rsidRPr="00E14978" w:rsidRDefault="00E4494A" w:rsidP="00E4494A">
      <w:pPr>
        <w:pStyle w:val="3GPPAgreements"/>
      </w:pPr>
      <w:r w:rsidRPr="00E14978">
        <w:t>Support of DL PRS RSTD measurement quality metric</w:t>
      </w:r>
    </w:p>
    <w:p w14:paraId="084BDE19" w14:textId="2D4F3360" w:rsidR="00290C0C" w:rsidRPr="00E14978" w:rsidRDefault="00290C0C" w:rsidP="00290C0C">
      <w:pPr>
        <w:pStyle w:val="Heading2"/>
        <w:tabs>
          <w:tab w:val="clear" w:pos="5255"/>
          <w:tab w:val="num" w:pos="567"/>
        </w:tabs>
        <w:ind w:left="567"/>
        <w:rPr>
          <w:lang w:val="en-US"/>
        </w:rPr>
      </w:pPr>
      <w:r w:rsidRPr="00E14978">
        <w:rPr>
          <w:lang w:val="en-US"/>
        </w:rPr>
        <w:lastRenderedPageBreak/>
        <w:t>NR UL Positioning</w:t>
      </w:r>
    </w:p>
    <w:p w14:paraId="43C1E25D" w14:textId="4BF942CC" w:rsidR="001D011F" w:rsidRPr="00E14978" w:rsidRDefault="001D011F" w:rsidP="00E571CC">
      <w:pPr>
        <w:pStyle w:val="3GPPText"/>
      </w:pPr>
      <w:r w:rsidRPr="00E14978">
        <w:t xml:space="preserve">In order to facilitate support of NR UL Positioning, the following additional UE feature group can be defined under NR </w:t>
      </w:r>
      <w:r w:rsidR="00E571CC">
        <w:t>U</w:t>
      </w:r>
      <w:r w:rsidRPr="00E14978">
        <w:t>L Positioning feature:</w:t>
      </w:r>
    </w:p>
    <w:p w14:paraId="2F7EB3C7" w14:textId="77777777" w:rsidR="004968C5" w:rsidRPr="00E14978" w:rsidRDefault="004968C5" w:rsidP="001D011F">
      <w:pPr>
        <w:rPr>
          <w:lang w:val="en-US"/>
        </w:rPr>
      </w:pPr>
    </w:p>
    <w:p w14:paraId="1E8991A7" w14:textId="77777777" w:rsidR="001D011F" w:rsidRPr="00E14978" w:rsidRDefault="001D011F" w:rsidP="00E81CDB">
      <w:pPr>
        <w:pStyle w:val="ListParagraph"/>
        <w:numPr>
          <w:ilvl w:val="0"/>
          <w:numId w:val="12"/>
        </w:numPr>
      </w:pPr>
    </w:p>
    <w:p w14:paraId="1EA586EA" w14:textId="71224D38" w:rsidR="001D011F" w:rsidRPr="00E14978" w:rsidRDefault="001D011F" w:rsidP="00E81CDB">
      <w:pPr>
        <w:pStyle w:val="3GPPAgreements"/>
        <w:numPr>
          <w:ilvl w:val="1"/>
          <w:numId w:val="12"/>
        </w:numPr>
        <w:rPr>
          <w:b/>
        </w:rPr>
      </w:pPr>
      <w:r w:rsidRPr="00E14978">
        <w:rPr>
          <w:b/>
        </w:rPr>
        <w:t>Define at least the following feature group for NR UL Positioning</w:t>
      </w:r>
    </w:p>
    <w:p w14:paraId="2304CCFA" w14:textId="76836C07" w:rsidR="00290C0C" w:rsidRPr="00E14978" w:rsidRDefault="00290C0C" w:rsidP="00E81CDB">
      <w:pPr>
        <w:pStyle w:val="3GPPAgreements"/>
        <w:numPr>
          <w:ilvl w:val="2"/>
          <w:numId w:val="12"/>
        </w:numPr>
        <w:rPr>
          <w:b/>
        </w:rPr>
      </w:pPr>
      <w:r w:rsidRPr="00E14978">
        <w:rPr>
          <w:b/>
        </w:rPr>
        <w:t xml:space="preserve">UL </w:t>
      </w:r>
      <w:r w:rsidR="004968C5" w:rsidRPr="00E14978">
        <w:rPr>
          <w:b/>
        </w:rPr>
        <w:t>PRS/S</w:t>
      </w:r>
      <w:r w:rsidRPr="00E14978">
        <w:rPr>
          <w:b/>
        </w:rPr>
        <w:t>RS transmission for NR Positioning</w:t>
      </w:r>
    </w:p>
    <w:p w14:paraId="36957A01" w14:textId="77777777" w:rsidR="00012B35" w:rsidRPr="00E14978" w:rsidRDefault="00012B35" w:rsidP="00012B35">
      <w:pPr>
        <w:rPr>
          <w:lang w:val="en-US"/>
        </w:rPr>
      </w:pPr>
    </w:p>
    <w:p w14:paraId="1F7655BA" w14:textId="1590882E" w:rsidR="00012B35" w:rsidRPr="00E14978" w:rsidRDefault="00012B35" w:rsidP="00012B35">
      <w:pPr>
        <w:pStyle w:val="Heading3"/>
        <w:tabs>
          <w:tab w:val="clear" w:pos="568"/>
          <w:tab w:val="num" w:pos="0"/>
        </w:tabs>
        <w:ind w:left="0"/>
        <w:rPr>
          <w:lang w:val="en-US"/>
        </w:rPr>
      </w:pPr>
      <w:r w:rsidRPr="00E14978">
        <w:rPr>
          <w:lang w:val="en-US"/>
        </w:rPr>
        <w:t xml:space="preserve">UL PRS/SRS </w:t>
      </w:r>
      <w:r w:rsidR="000F1CD7" w:rsidRPr="00E14978">
        <w:rPr>
          <w:lang w:val="en-US"/>
        </w:rPr>
        <w:t>Transmission</w:t>
      </w:r>
    </w:p>
    <w:p w14:paraId="0C105E63" w14:textId="308983AA" w:rsidR="00E4494A" w:rsidRPr="00E14978" w:rsidRDefault="00E571CC" w:rsidP="00E4494A">
      <w:pPr>
        <w:pStyle w:val="3GPPText"/>
      </w:pPr>
      <w:r>
        <w:t xml:space="preserve">Under </w:t>
      </w:r>
      <w:r w:rsidR="00E4494A" w:rsidRPr="00E14978">
        <w:t xml:space="preserve">“UL PRS/SRS Transmission for NR UL Positioning”, </w:t>
      </w:r>
      <w:r>
        <w:t xml:space="preserve">the </w:t>
      </w:r>
      <w:r w:rsidR="00E4494A" w:rsidRPr="00E14978">
        <w:t xml:space="preserve">RAN1 </w:t>
      </w:r>
      <w:r>
        <w:t xml:space="preserve">WG </w:t>
      </w:r>
      <w:r w:rsidR="00E4494A" w:rsidRPr="00E14978">
        <w:t>may need to further discuss the following additional components and signaling details:</w:t>
      </w:r>
    </w:p>
    <w:p w14:paraId="39C00759" w14:textId="4818E26F" w:rsidR="00E4494A" w:rsidRPr="00E14978" w:rsidRDefault="00E4494A" w:rsidP="00E4494A">
      <w:pPr>
        <w:pStyle w:val="3GPPAgreements"/>
      </w:pPr>
      <w:r w:rsidRPr="00E14978">
        <w:t>Max # of UL PRS/SRS Resource Sets [per CC or in total] supported by UE for configuration</w:t>
      </w:r>
    </w:p>
    <w:p w14:paraId="2B120AE5" w14:textId="5BC66A40" w:rsidR="00E4494A" w:rsidRPr="00E14978" w:rsidRDefault="00E4494A" w:rsidP="00E4494A">
      <w:pPr>
        <w:pStyle w:val="3GPPAgreements"/>
      </w:pPr>
      <w:r w:rsidRPr="00E14978">
        <w:t>Max # of UL PRS/SRS Resources [per CC or in total] supported by UE for UL PRS/SRS [configuration or  simultaneous transmission]</w:t>
      </w:r>
    </w:p>
    <w:p w14:paraId="6E38ABD6" w14:textId="77777777" w:rsidR="00E4494A" w:rsidRPr="00E14978" w:rsidRDefault="00E4494A" w:rsidP="00E4494A">
      <w:pPr>
        <w:pStyle w:val="3GPPAgreements"/>
        <w:numPr>
          <w:ilvl w:val="1"/>
          <w:numId w:val="8"/>
        </w:numPr>
      </w:pPr>
      <w:r w:rsidRPr="00E14978">
        <w:t>- FFS if separate indication is needed for [configuration and simultaneous transmission]</w:t>
      </w:r>
    </w:p>
    <w:p w14:paraId="1CEB32AB" w14:textId="5BCC07D0" w:rsidR="00E4494A" w:rsidRPr="00E14978" w:rsidRDefault="00E4494A" w:rsidP="00E4494A">
      <w:pPr>
        <w:pStyle w:val="3GPPAgreements"/>
      </w:pPr>
      <w:r w:rsidRPr="00E14978">
        <w:t>Spatial Relation of UL PRS/SRS with [DL PRS / SSB] and number of supported spatial relations</w:t>
      </w:r>
    </w:p>
    <w:p w14:paraId="5223A3A7" w14:textId="4F414212" w:rsidR="00E4494A" w:rsidRPr="00E14978" w:rsidRDefault="00E4494A" w:rsidP="00E4494A">
      <w:pPr>
        <w:pStyle w:val="3GPPAgreements"/>
      </w:pPr>
      <w:r w:rsidRPr="00E14978">
        <w:t>Simultaneous transmission with other UL transmissions (PUCCH/PRACH/PUSCH/SRS) in the same or different carrier</w:t>
      </w:r>
    </w:p>
    <w:p w14:paraId="4FC7A98B" w14:textId="77777777" w:rsidR="00E4494A" w:rsidRPr="00E14978" w:rsidRDefault="00E4494A" w:rsidP="00290C0C">
      <w:pPr>
        <w:rPr>
          <w:lang w:val="en-US"/>
        </w:rPr>
      </w:pPr>
    </w:p>
    <w:p w14:paraId="174339BB" w14:textId="23135804" w:rsidR="00290C0C" w:rsidRPr="00E14978" w:rsidRDefault="00290C0C" w:rsidP="00290C0C">
      <w:pPr>
        <w:pStyle w:val="Heading2"/>
        <w:tabs>
          <w:tab w:val="clear" w:pos="5255"/>
          <w:tab w:val="num" w:pos="567"/>
        </w:tabs>
        <w:ind w:left="567"/>
        <w:rPr>
          <w:lang w:val="en-US"/>
        </w:rPr>
      </w:pPr>
      <w:r w:rsidRPr="00E14978">
        <w:rPr>
          <w:lang w:val="en-US"/>
        </w:rPr>
        <w:t>NR DL+UL Positioning</w:t>
      </w:r>
    </w:p>
    <w:p w14:paraId="07202FEF" w14:textId="11441880" w:rsidR="001D011F" w:rsidRPr="00E14978" w:rsidRDefault="001D011F" w:rsidP="00E571CC">
      <w:pPr>
        <w:pStyle w:val="3GPPText"/>
      </w:pPr>
      <w:r w:rsidRPr="00E14978">
        <w:t>In order to facilitate support of NR DL+UL Positioning, the following additional UE feature group can be defined under NR DL+UL Positioning feature:</w:t>
      </w:r>
    </w:p>
    <w:p w14:paraId="7746705E" w14:textId="7A7DB02E" w:rsidR="001D011F" w:rsidRDefault="00E14978" w:rsidP="00E14978">
      <w:pPr>
        <w:pStyle w:val="3GPPAgreements"/>
      </w:pPr>
      <w:r w:rsidRPr="00E14978">
        <w:t>UE Rx-Tx Time Difference Measurement and Reporting</w:t>
      </w:r>
    </w:p>
    <w:p w14:paraId="164E530B" w14:textId="77777777" w:rsidR="00E14978" w:rsidRPr="00E14978" w:rsidRDefault="00E14978" w:rsidP="00E14978">
      <w:pPr>
        <w:pStyle w:val="3GPPText"/>
      </w:pPr>
    </w:p>
    <w:p w14:paraId="6451C2C1" w14:textId="77777777" w:rsidR="001D011F" w:rsidRPr="00E14978" w:rsidRDefault="001D011F" w:rsidP="00E81CDB">
      <w:pPr>
        <w:pStyle w:val="ListParagraph"/>
        <w:numPr>
          <w:ilvl w:val="0"/>
          <w:numId w:val="12"/>
        </w:numPr>
      </w:pPr>
    </w:p>
    <w:p w14:paraId="2FA942A7" w14:textId="6E3C1367" w:rsidR="001D011F" w:rsidRPr="00E14978" w:rsidRDefault="001D011F" w:rsidP="00E81CDB">
      <w:pPr>
        <w:pStyle w:val="3GPPAgreements"/>
        <w:numPr>
          <w:ilvl w:val="1"/>
          <w:numId w:val="13"/>
        </w:numPr>
        <w:rPr>
          <w:b/>
        </w:rPr>
      </w:pPr>
      <w:r w:rsidRPr="00E14978">
        <w:rPr>
          <w:b/>
        </w:rPr>
        <w:t>Define at least the following feature group for NR DL+UL Positioning</w:t>
      </w:r>
    </w:p>
    <w:p w14:paraId="5B55C121" w14:textId="77777777" w:rsidR="00290C0C" w:rsidRPr="00E14978" w:rsidRDefault="00290C0C" w:rsidP="00E81CDB">
      <w:pPr>
        <w:pStyle w:val="3GPPAgreements"/>
        <w:numPr>
          <w:ilvl w:val="2"/>
          <w:numId w:val="13"/>
        </w:numPr>
        <w:rPr>
          <w:b/>
        </w:rPr>
      </w:pPr>
      <w:r w:rsidRPr="00E14978">
        <w:rPr>
          <w:b/>
        </w:rPr>
        <w:t>UE Rx-Tx Time Difference Measurement and Reporting</w:t>
      </w:r>
    </w:p>
    <w:p w14:paraId="3C7A3787" w14:textId="3EE30A8A" w:rsidR="001D011F" w:rsidRPr="00E14978" w:rsidRDefault="001D011F" w:rsidP="00E81CDB">
      <w:pPr>
        <w:pStyle w:val="3GPPAgreements"/>
        <w:numPr>
          <w:ilvl w:val="1"/>
          <w:numId w:val="13"/>
        </w:numPr>
        <w:rPr>
          <w:b/>
        </w:rPr>
      </w:pPr>
      <w:r w:rsidRPr="00E14978">
        <w:rPr>
          <w:b/>
        </w:rPr>
        <w:t>Support of DL and UL NR Positioning is a pre-requisite for NR DL+UL Positioning</w:t>
      </w:r>
    </w:p>
    <w:p w14:paraId="27182E18" w14:textId="77777777" w:rsidR="001D011F" w:rsidRPr="00E14978" w:rsidRDefault="001D011F" w:rsidP="001D011F">
      <w:pPr>
        <w:rPr>
          <w:lang w:val="en-US"/>
        </w:rPr>
      </w:pPr>
    </w:p>
    <w:p w14:paraId="076634C2" w14:textId="77777777" w:rsidR="00E14978" w:rsidRPr="00E14978" w:rsidRDefault="00E14978" w:rsidP="00E14978">
      <w:pPr>
        <w:pStyle w:val="Heading3"/>
        <w:tabs>
          <w:tab w:val="clear" w:pos="568"/>
          <w:tab w:val="num" w:pos="0"/>
        </w:tabs>
        <w:ind w:left="0"/>
        <w:rPr>
          <w:lang w:val="en-US"/>
        </w:rPr>
      </w:pPr>
      <w:r w:rsidRPr="00E14978">
        <w:rPr>
          <w:lang w:val="en-US"/>
        </w:rPr>
        <w:t>UE Rx-Tx Time Difference Measurement and Reporting</w:t>
      </w:r>
    </w:p>
    <w:p w14:paraId="5BB6284A" w14:textId="28D0BE95" w:rsidR="00E14978" w:rsidRPr="00E14978" w:rsidRDefault="00E571CC" w:rsidP="00E571CC">
      <w:pPr>
        <w:pStyle w:val="3GPPText"/>
      </w:pPr>
      <w:r>
        <w:t>S</w:t>
      </w:r>
      <w:r w:rsidR="00E14978">
        <w:t xml:space="preserve">upport of the following additional components and related signaling may need to be discussed in RAN1 for </w:t>
      </w:r>
      <w:r w:rsidR="00E14978" w:rsidRPr="00E14978">
        <w:t>UE Rx-Tx Time Difference Measurement and Reporting</w:t>
      </w:r>
      <w:r w:rsidR="00E14978">
        <w:t xml:space="preserve"> if this feature group is agreed:</w:t>
      </w:r>
    </w:p>
    <w:p w14:paraId="7F53C841" w14:textId="29352EFC" w:rsidR="00E14978" w:rsidRPr="00E14978" w:rsidRDefault="00E14978" w:rsidP="00E14978">
      <w:pPr>
        <w:pStyle w:val="3GPPAgreements"/>
        <w:rPr>
          <w:rFonts w:eastAsia="MS PGothic"/>
        </w:rPr>
      </w:pPr>
      <w:r w:rsidRPr="00E14978">
        <w:rPr>
          <w:rFonts w:eastAsia="MS PGothic"/>
        </w:rPr>
        <w:t xml:space="preserve">UE Rx-Tx Time Difference Measurement with neighbor cells through direct </w:t>
      </w:r>
      <w:r w:rsidR="00E571CC">
        <w:rPr>
          <w:rFonts w:eastAsia="MS PGothic"/>
        </w:rPr>
        <w:t>ranging</w:t>
      </w:r>
      <w:r w:rsidRPr="00E14978">
        <w:rPr>
          <w:rFonts w:eastAsia="MS PGothic"/>
        </w:rPr>
        <w:t xml:space="preserve"> with multiple cells [if it is agreed] and corresponding reports</w:t>
      </w:r>
    </w:p>
    <w:p w14:paraId="5AC23924" w14:textId="0D6558AF" w:rsidR="00E14978" w:rsidRPr="00E14978" w:rsidRDefault="00E14978" w:rsidP="00E14978">
      <w:pPr>
        <w:pStyle w:val="3GPPAgreements"/>
        <w:rPr>
          <w:rFonts w:eastAsia="MS PGothic"/>
        </w:rPr>
      </w:pPr>
      <w:r w:rsidRPr="00E14978">
        <w:rPr>
          <w:rFonts w:eastAsia="MS PGothic"/>
        </w:rPr>
        <w:t xml:space="preserve">UE Rx-Tx Time Difference Measurement and Report with neighbor cells through UE Rx-Tx Time Difference </w:t>
      </w:r>
      <w:r w:rsidR="00E571CC">
        <w:rPr>
          <w:rFonts w:eastAsia="MS PGothic"/>
        </w:rPr>
        <w:t xml:space="preserve">measurement </w:t>
      </w:r>
      <w:r w:rsidRPr="00E14978">
        <w:rPr>
          <w:rFonts w:eastAsia="MS PGothic"/>
        </w:rPr>
        <w:t>with serving cell and RSTD measurement</w:t>
      </w:r>
      <w:r w:rsidR="00E571CC">
        <w:rPr>
          <w:rFonts w:eastAsia="MS PGothic"/>
        </w:rPr>
        <w:t>s</w:t>
      </w:r>
      <w:r w:rsidRPr="00E14978">
        <w:rPr>
          <w:rFonts w:eastAsia="MS PGothic"/>
        </w:rPr>
        <w:t xml:space="preserve"> with neighbor [if it is agreed] and corresponding reports</w:t>
      </w:r>
    </w:p>
    <w:p w14:paraId="2D67B9E8" w14:textId="6B8CAEE0" w:rsidR="00E14978" w:rsidRPr="00E14978" w:rsidRDefault="00E14978" w:rsidP="00E14978">
      <w:pPr>
        <w:pStyle w:val="3GPPAgreements"/>
      </w:pPr>
      <w:r w:rsidRPr="00E14978">
        <w:rPr>
          <w:rFonts w:eastAsia="MS PGothic"/>
        </w:rPr>
        <w:t>Support of inter-frequency UE Rx-Tx Time Difference Measurements [if it is agreed]</w:t>
      </w:r>
    </w:p>
    <w:p w14:paraId="00429B59" w14:textId="77777777" w:rsidR="00E14978" w:rsidRPr="00E14978" w:rsidRDefault="00E14978" w:rsidP="00E14978">
      <w:pPr>
        <w:pStyle w:val="3GPPAgreements"/>
        <w:numPr>
          <w:ilvl w:val="0"/>
          <w:numId w:val="0"/>
        </w:numPr>
        <w:ind w:left="284" w:hanging="284"/>
      </w:pPr>
    </w:p>
    <w:p w14:paraId="020E1930" w14:textId="05E7FCCD" w:rsidR="00290C0C" w:rsidRPr="00E14978" w:rsidRDefault="00290C0C" w:rsidP="00290C0C">
      <w:pPr>
        <w:pStyle w:val="Heading2"/>
        <w:tabs>
          <w:tab w:val="clear" w:pos="5255"/>
          <w:tab w:val="num" w:pos="567"/>
        </w:tabs>
        <w:ind w:left="567"/>
        <w:rPr>
          <w:lang w:val="en-US"/>
        </w:rPr>
      </w:pPr>
      <w:r w:rsidRPr="00E14978">
        <w:rPr>
          <w:lang w:val="en-US"/>
        </w:rPr>
        <w:lastRenderedPageBreak/>
        <w:t>NR RAT Independent Positioning</w:t>
      </w:r>
    </w:p>
    <w:p w14:paraId="18C44825" w14:textId="570A1951" w:rsidR="004968C5" w:rsidRPr="00E14978" w:rsidRDefault="004968C5" w:rsidP="00E571CC">
      <w:pPr>
        <w:pStyle w:val="3GPPText"/>
      </w:pPr>
      <w:r w:rsidRPr="00E14978">
        <w:t>The support of NR RAT independent positioning was discussed in RAN2 WG and therefore</w:t>
      </w:r>
      <w:r w:rsidR="00E571CC">
        <w:t>,</w:t>
      </w:r>
      <w:r w:rsidRPr="00E14978">
        <w:t xml:space="preserve"> we believe RAN2 WG should decide whether to introduce NR RAT-Independent Positioning feature and corresponding feature groups</w:t>
      </w:r>
      <w:r w:rsidR="00E571CC">
        <w:t>:</w:t>
      </w:r>
    </w:p>
    <w:p w14:paraId="2BF31511" w14:textId="77777777" w:rsidR="004968C5" w:rsidRPr="00E14978" w:rsidRDefault="004968C5" w:rsidP="004968C5">
      <w:pPr>
        <w:rPr>
          <w:lang w:val="en-US"/>
        </w:rPr>
      </w:pPr>
    </w:p>
    <w:p w14:paraId="277BF748" w14:textId="77777777" w:rsidR="004968C5" w:rsidRPr="00E14978" w:rsidRDefault="004968C5" w:rsidP="00E81CDB">
      <w:pPr>
        <w:pStyle w:val="ListParagraph"/>
        <w:numPr>
          <w:ilvl w:val="0"/>
          <w:numId w:val="12"/>
        </w:numPr>
      </w:pPr>
    </w:p>
    <w:p w14:paraId="652A815A" w14:textId="3249242A" w:rsidR="004968C5" w:rsidRPr="00E14978" w:rsidRDefault="004968C5" w:rsidP="00E81CDB">
      <w:pPr>
        <w:pStyle w:val="3GPPAgreements"/>
        <w:numPr>
          <w:ilvl w:val="1"/>
          <w:numId w:val="13"/>
        </w:numPr>
        <w:rPr>
          <w:b/>
        </w:rPr>
      </w:pPr>
      <w:r w:rsidRPr="00E14978">
        <w:rPr>
          <w:b/>
        </w:rPr>
        <w:t>Whether to introduce NR RAT-Independent Positioning feature and corresponding feature groups is to be discussed by RAN2 WG</w:t>
      </w:r>
    </w:p>
    <w:p w14:paraId="197DDE9A" w14:textId="77777777" w:rsidR="00290C0C" w:rsidRPr="00E14978" w:rsidRDefault="00290C0C" w:rsidP="00290C0C">
      <w:pPr>
        <w:rPr>
          <w:lang w:val="en-US"/>
        </w:rPr>
      </w:pPr>
    </w:p>
    <w:p w14:paraId="0CD181BB" w14:textId="77777777" w:rsidR="00290C0C" w:rsidRPr="00E14978" w:rsidRDefault="00290C0C" w:rsidP="00290C0C">
      <w:pPr>
        <w:pStyle w:val="Heading1"/>
        <w:rPr>
          <w:lang w:val="en-US"/>
        </w:rPr>
      </w:pPr>
      <w:r w:rsidRPr="00E14978">
        <w:rPr>
          <w:lang w:val="en-US"/>
        </w:rPr>
        <w:t>Conclusion</w:t>
      </w:r>
    </w:p>
    <w:p w14:paraId="4A84221E" w14:textId="3378B74C" w:rsidR="00E571CC" w:rsidRDefault="00290C0C" w:rsidP="00E571CC">
      <w:pPr>
        <w:pStyle w:val="3GPPText"/>
      </w:pPr>
      <w:r w:rsidRPr="00E14978">
        <w:t xml:space="preserve">In this contribution, we have provided our </w:t>
      </w:r>
      <w:r w:rsidR="00E571CC">
        <w:t xml:space="preserve">initial </w:t>
      </w:r>
      <w:r w:rsidRPr="00E14978">
        <w:t>views on U</w:t>
      </w:r>
      <w:r w:rsidR="00E571CC">
        <w:t xml:space="preserve">E feature list for </w:t>
      </w:r>
      <w:r w:rsidRPr="00E14978">
        <w:t>NR positioning</w:t>
      </w:r>
      <w:r w:rsidR="00E571CC">
        <w:t xml:space="preserve"> WI</w:t>
      </w:r>
      <w:r w:rsidRPr="00E14978">
        <w:t xml:space="preserve">. In summary, we </w:t>
      </w:r>
      <w:r w:rsidR="00E571CC">
        <w:t xml:space="preserve">recommend RAN1 WG to trigger initial discussion on UE capabilities for NR Positioning WI during the RAN1#98bis meeting. Finally, we have </w:t>
      </w:r>
      <w:r w:rsidR="00E263D2">
        <w:t xml:space="preserve">the </w:t>
      </w:r>
      <w:r w:rsidR="00E571CC">
        <w:t>following proposal:</w:t>
      </w:r>
    </w:p>
    <w:p w14:paraId="26C4718A" w14:textId="2F9A6BC1" w:rsidR="00BA4098" w:rsidRDefault="00E263D2" w:rsidP="00E81CDB">
      <w:pPr>
        <w:pStyle w:val="3GPPAgreements"/>
        <w:numPr>
          <w:ilvl w:val="1"/>
          <w:numId w:val="13"/>
        </w:numPr>
        <w:rPr>
          <w:b/>
        </w:rPr>
      </w:pPr>
      <w:r>
        <w:rPr>
          <w:b/>
        </w:rPr>
        <w:t>Trigger d</w:t>
      </w:r>
      <w:r w:rsidR="00BA4098">
        <w:rPr>
          <w:b/>
        </w:rPr>
        <w:t>iscuss</w:t>
      </w:r>
      <w:r>
        <w:rPr>
          <w:b/>
        </w:rPr>
        <w:t>ion on</w:t>
      </w:r>
      <w:r w:rsidR="00BA4098">
        <w:rPr>
          <w:b/>
        </w:rPr>
        <w:t xml:space="preserve"> </w:t>
      </w:r>
      <w:r w:rsidR="00E571CC">
        <w:rPr>
          <w:b/>
        </w:rPr>
        <w:t>UE feature list for NR Position</w:t>
      </w:r>
      <w:r w:rsidR="00BA4098">
        <w:rPr>
          <w:b/>
        </w:rPr>
        <w:t>ing WI at RAN1#98bis</w:t>
      </w:r>
    </w:p>
    <w:p w14:paraId="1D5BB93D" w14:textId="4DE78830" w:rsidR="00BA4098" w:rsidRDefault="00BA4098" w:rsidP="00E81CDB">
      <w:pPr>
        <w:pStyle w:val="3GPPAgreements"/>
        <w:numPr>
          <w:ilvl w:val="1"/>
          <w:numId w:val="13"/>
        </w:numPr>
        <w:rPr>
          <w:b/>
        </w:rPr>
      </w:pPr>
      <w:r>
        <w:rPr>
          <w:b/>
        </w:rPr>
        <w:t>Use the list provided in Annex A as a starting point for RAN1 discussion on UE features/capabilities for NR Positioning WI</w:t>
      </w:r>
    </w:p>
    <w:p w14:paraId="718DA5A8" w14:textId="77777777" w:rsidR="00290C0C" w:rsidRPr="00E14978" w:rsidRDefault="00290C0C" w:rsidP="00290C0C">
      <w:pPr>
        <w:pStyle w:val="3GPPText"/>
      </w:pPr>
    </w:p>
    <w:p w14:paraId="621914DE" w14:textId="77777777" w:rsidR="00290C0C" w:rsidRPr="00E14978" w:rsidRDefault="00290C0C" w:rsidP="00290C0C">
      <w:pPr>
        <w:pStyle w:val="Heading1"/>
        <w:rPr>
          <w:lang w:val="en-US"/>
        </w:rPr>
      </w:pPr>
      <w:r w:rsidRPr="00E14978">
        <w:rPr>
          <w:lang w:val="en-US"/>
        </w:rPr>
        <w:t>References</w:t>
      </w:r>
    </w:p>
    <w:p w14:paraId="55616EF4" w14:textId="77777777" w:rsidR="006278BB" w:rsidRDefault="006278BB" w:rsidP="006278BB">
      <w:pPr>
        <w:pStyle w:val="3GPPText"/>
        <w:numPr>
          <w:ilvl w:val="0"/>
          <w:numId w:val="15"/>
        </w:numPr>
      </w:pPr>
      <w:bookmarkStart w:id="2" w:name="_Ref4149727"/>
      <w:bookmarkStart w:id="3" w:name="_Ref21015342"/>
      <w:r w:rsidRPr="00B8198F">
        <w:t>RP-190752,</w:t>
      </w:r>
      <w:r w:rsidRPr="00813E06">
        <w:t xml:space="preserve"> “New WID: NR Positioning Support”, Intel Corporation, Ericsson</w:t>
      </w:r>
      <w:bookmarkEnd w:id="2"/>
    </w:p>
    <w:p w14:paraId="0743C118" w14:textId="77777777" w:rsidR="006278BB" w:rsidRPr="006278BB" w:rsidRDefault="007D3D9D" w:rsidP="006278BB">
      <w:pPr>
        <w:pStyle w:val="3GPPText"/>
        <w:numPr>
          <w:ilvl w:val="0"/>
          <w:numId w:val="15"/>
        </w:numPr>
      </w:pPr>
      <w:bookmarkStart w:id="4" w:name="_Ref21094623"/>
      <w:r w:rsidRPr="006278BB">
        <w:rPr>
          <w:iCs/>
        </w:rPr>
        <w:t xml:space="preserve">R1-1910674, “Remaining details of DL PRS design for NR positioning”, Intel Corporation, Chongqing, </w:t>
      </w:r>
      <w:hyperlink r:id="rId15" w:history="1">
        <w:r w:rsidRPr="006278BB">
          <w:rPr>
            <w:iCs/>
          </w:rPr>
          <w:t xml:space="preserve">China, </w:t>
        </w:r>
      </w:hyperlink>
      <w:r w:rsidRPr="006278BB">
        <w:rPr>
          <w:iCs/>
        </w:rPr>
        <w:t>October, 2019</w:t>
      </w:r>
      <w:bookmarkEnd w:id="3"/>
      <w:bookmarkEnd w:id="4"/>
    </w:p>
    <w:p w14:paraId="12248FD2" w14:textId="77777777" w:rsidR="006278BB" w:rsidRPr="006278BB" w:rsidRDefault="007D3D9D" w:rsidP="006278BB">
      <w:pPr>
        <w:pStyle w:val="3GPPText"/>
        <w:numPr>
          <w:ilvl w:val="0"/>
          <w:numId w:val="15"/>
        </w:numPr>
      </w:pPr>
      <w:r w:rsidRPr="006278BB">
        <w:rPr>
          <w:iCs/>
        </w:rPr>
        <w:t xml:space="preserve">R1-1910675, “Remaining details of UL PRS design for NR positioning”, Intel Corporation, Chongqing, </w:t>
      </w:r>
      <w:hyperlink r:id="rId16" w:history="1">
        <w:r w:rsidRPr="006278BB">
          <w:rPr>
            <w:iCs/>
          </w:rPr>
          <w:t xml:space="preserve">China, </w:t>
        </w:r>
      </w:hyperlink>
      <w:r w:rsidRPr="006278BB">
        <w:rPr>
          <w:iCs/>
        </w:rPr>
        <w:t>October, 2019</w:t>
      </w:r>
      <w:bookmarkStart w:id="5" w:name="_Ref21015343"/>
    </w:p>
    <w:p w14:paraId="43EDD824" w14:textId="77777777" w:rsidR="006278BB" w:rsidRPr="006278BB" w:rsidRDefault="007D3D9D" w:rsidP="006278BB">
      <w:pPr>
        <w:pStyle w:val="3GPPText"/>
        <w:numPr>
          <w:ilvl w:val="0"/>
          <w:numId w:val="15"/>
        </w:numPr>
      </w:pPr>
      <w:r w:rsidRPr="006278BB">
        <w:rPr>
          <w:iCs/>
        </w:rPr>
        <w:t xml:space="preserve">R1-1910676, “Remaining details of physical layer measurements for NR positioning”, Intel Corporation, Chongqing, </w:t>
      </w:r>
      <w:hyperlink r:id="rId17" w:history="1">
        <w:r w:rsidRPr="006278BB">
          <w:rPr>
            <w:iCs/>
          </w:rPr>
          <w:t xml:space="preserve">China, </w:t>
        </w:r>
      </w:hyperlink>
      <w:r w:rsidRPr="006278BB">
        <w:rPr>
          <w:iCs/>
        </w:rPr>
        <w:t>October, 2019</w:t>
      </w:r>
      <w:bookmarkStart w:id="6" w:name="_Ref21026923"/>
      <w:bookmarkEnd w:id="5"/>
    </w:p>
    <w:p w14:paraId="4DC84242" w14:textId="1689A84F" w:rsidR="007D3D9D" w:rsidRPr="006278BB" w:rsidRDefault="007D3D9D" w:rsidP="006278BB">
      <w:pPr>
        <w:pStyle w:val="3GPPText"/>
        <w:numPr>
          <w:ilvl w:val="0"/>
          <w:numId w:val="15"/>
        </w:numPr>
      </w:pPr>
      <w:bookmarkStart w:id="7" w:name="_Ref21094624"/>
      <w:r w:rsidRPr="006278BB">
        <w:rPr>
          <w:iCs/>
        </w:rPr>
        <w:t xml:space="preserve">R1-1910677, “Remaining details of NR positioning physical layer procedures”, Intel Corporation, Chongqing, </w:t>
      </w:r>
      <w:hyperlink r:id="rId18" w:history="1">
        <w:r w:rsidRPr="006278BB">
          <w:rPr>
            <w:iCs/>
          </w:rPr>
          <w:t xml:space="preserve">China, </w:t>
        </w:r>
      </w:hyperlink>
      <w:r w:rsidRPr="006278BB">
        <w:rPr>
          <w:iCs/>
        </w:rPr>
        <w:t>October, 2019</w:t>
      </w:r>
      <w:bookmarkEnd w:id="6"/>
      <w:bookmarkEnd w:id="7"/>
    </w:p>
    <w:p w14:paraId="6B4B2CB7" w14:textId="77777777" w:rsidR="00290C0C" w:rsidRPr="00E14978" w:rsidRDefault="00290C0C" w:rsidP="00F95856">
      <w:pPr>
        <w:rPr>
          <w:lang w:val="en-US"/>
        </w:rPr>
      </w:pPr>
    </w:p>
    <w:p w14:paraId="3DFF5F3E" w14:textId="77777777" w:rsidR="00290C0C" w:rsidRPr="00E14978" w:rsidRDefault="00290C0C" w:rsidP="00F95856">
      <w:pPr>
        <w:rPr>
          <w:lang w:val="en-US"/>
        </w:rPr>
      </w:pPr>
    </w:p>
    <w:p w14:paraId="16797E48" w14:textId="77777777" w:rsidR="00290C0C" w:rsidRPr="00E14978" w:rsidRDefault="00290C0C" w:rsidP="00F95856">
      <w:pPr>
        <w:rPr>
          <w:lang w:val="en-US"/>
        </w:rPr>
        <w:sectPr w:rsidR="00290C0C" w:rsidRPr="00E14978" w:rsidSect="005D0A41">
          <w:headerReference w:type="even" r:id="rId19"/>
          <w:footerReference w:type="even" r:id="rId20"/>
          <w:footerReference w:type="default" r:id="rId21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p w14:paraId="1F496BD9" w14:textId="5A75FB6D" w:rsidR="003B31E4" w:rsidRPr="00E14978" w:rsidRDefault="00290C0C" w:rsidP="003B31E4">
      <w:pPr>
        <w:pStyle w:val="Heading1"/>
        <w:rPr>
          <w:lang w:val="en-US"/>
        </w:rPr>
      </w:pPr>
      <w:r w:rsidRPr="00E14978">
        <w:rPr>
          <w:lang w:val="en-US"/>
        </w:rPr>
        <w:lastRenderedPageBreak/>
        <w:t xml:space="preserve">Annex </w:t>
      </w:r>
      <w:r w:rsidR="00ED00E2" w:rsidRPr="00E14978">
        <w:rPr>
          <w:lang w:val="en-US"/>
        </w:rPr>
        <w:t xml:space="preserve">A </w:t>
      </w:r>
      <w:r w:rsidRPr="00E14978">
        <w:rPr>
          <w:lang w:val="en-US"/>
        </w:rPr>
        <w:t>– Draft UE Feature List for NR Positioning</w:t>
      </w:r>
      <w:r w:rsidR="00E4494A" w:rsidRPr="00E14978">
        <w:rPr>
          <w:lang w:val="en-US"/>
        </w:rPr>
        <w:t xml:space="preserve"> Work Item</w:t>
      </w:r>
    </w:p>
    <w:p w14:paraId="727D43FF" w14:textId="77777777" w:rsidR="00666871" w:rsidRPr="00E14978" w:rsidRDefault="00666871" w:rsidP="000F4046">
      <w:pPr>
        <w:pStyle w:val="3GPPText"/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422"/>
        <w:gridCol w:w="671"/>
        <w:gridCol w:w="3113"/>
        <w:gridCol w:w="674"/>
        <w:gridCol w:w="1093"/>
        <w:gridCol w:w="1093"/>
        <w:gridCol w:w="704"/>
        <w:gridCol w:w="811"/>
        <w:gridCol w:w="927"/>
        <w:gridCol w:w="757"/>
        <w:gridCol w:w="505"/>
        <w:gridCol w:w="757"/>
        <w:gridCol w:w="674"/>
        <w:gridCol w:w="639"/>
      </w:tblGrid>
      <w:tr w:rsidR="00290C0C" w:rsidRPr="00E14978" w14:paraId="5C32CDBD" w14:textId="77777777" w:rsidTr="006A30D2">
        <w:trPr>
          <w:trHeight w:val="1800"/>
        </w:trPr>
        <w:tc>
          <w:tcPr>
            <w:tcW w:w="219" w:type="pct"/>
            <w:shd w:val="clear" w:color="000000" w:fill="99CCFF"/>
            <w:vAlign w:val="center"/>
            <w:hideMark/>
          </w:tcPr>
          <w:p w14:paraId="31F5E43B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Features</w:t>
            </w:r>
          </w:p>
        </w:tc>
        <w:tc>
          <w:tcPr>
            <w:tcW w:w="157" w:type="pct"/>
            <w:shd w:val="clear" w:color="000000" w:fill="99CCFF"/>
            <w:vAlign w:val="center"/>
            <w:hideMark/>
          </w:tcPr>
          <w:p w14:paraId="4141747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#</w:t>
            </w:r>
          </w:p>
        </w:tc>
        <w:tc>
          <w:tcPr>
            <w:tcW w:w="250" w:type="pct"/>
            <w:shd w:val="clear" w:color="000000" w:fill="99CCFF"/>
            <w:vAlign w:val="center"/>
            <w:hideMark/>
          </w:tcPr>
          <w:p w14:paraId="071EBD1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1159" w:type="pct"/>
            <w:shd w:val="clear" w:color="000000" w:fill="99CCFF"/>
            <w:vAlign w:val="center"/>
            <w:hideMark/>
          </w:tcPr>
          <w:p w14:paraId="4148375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251" w:type="pct"/>
            <w:shd w:val="clear" w:color="000000" w:fill="99CCFF"/>
            <w:vAlign w:val="center"/>
            <w:hideMark/>
          </w:tcPr>
          <w:p w14:paraId="0A7F588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Prerequisite feature groups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br/>
              <w:t>(listed in this sheet only)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14:paraId="5274D431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Need for gNB to know whether the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br/>
              <w:t>feature is supported by the UE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br/>
              <w:t>(what happens if gNB does not know?)</w:t>
            </w:r>
          </w:p>
        </w:tc>
        <w:tc>
          <w:tcPr>
            <w:tcW w:w="407" w:type="pct"/>
            <w:shd w:val="clear" w:color="auto" w:fill="99CCFF"/>
            <w:vAlign w:val="center"/>
            <w:hideMark/>
          </w:tcPr>
          <w:p w14:paraId="66FD33C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Consequences if the feature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br/>
              <w:t xml:space="preserve"> is not supported by the UE</w:t>
            </w:r>
          </w:p>
        </w:tc>
        <w:tc>
          <w:tcPr>
            <w:tcW w:w="262" w:type="pct"/>
            <w:shd w:val="clear" w:color="auto" w:fill="99CCFF"/>
            <w:vAlign w:val="center"/>
            <w:hideMark/>
          </w:tcPr>
          <w:p w14:paraId="1AB7C97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Type (see R2-1712078)</w:t>
            </w:r>
          </w:p>
        </w:tc>
        <w:tc>
          <w:tcPr>
            <w:tcW w:w="302" w:type="pct"/>
            <w:shd w:val="clear" w:color="auto" w:fill="99CCFF"/>
            <w:vAlign w:val="center"/>
            <w:hideMark/>
          </w:tcPr>
          <w:p w14:paraId="17B96760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345" w:type="pct"/>
            <w:shd w:val="clear" w:color="auto" w:fill="99CCFF"/>
            <w:vAlign w:val="center"/>
          </w:tcPr>
          <w:p w14:paraId="3EBF92B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Need of FR1/FR2 differentiation</w:t>
            </w:r>
          </w:p>
        </w:tc>
        <w:tc>
          <w:tcPr>
            <w:tcW w:w="282" w:type="pct"/>
            <w:shd w:val="clear" w:color="auto" w:fill="99CCFF"/>
            <w:vAlign w:val="center"/>
            <w:hideMark/>
          </w:tcPr>
          <w:p w14:paraId="566D0D5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RAN5 implication</w:t>
            </w:r>
          </w:p>
        </w:tc>
        <w:tc>
          <w:tcPr>
            <w:tcW w:w="188" w:type="pct"/>
            <w:shd w:val="clear" w:color="000000" w:fill="99CCFF"/>
            <w:vAlign w:val="center"/>
            <w:hideMark/>
          </w:tcPr>
          <w:p w14:paraId="30A6852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Note</w:t>
            </w:r>
          </w:p>
        </w:tc>
        <w:tc>
          <w:tcPr>
            <w:tcW w:w="282" w:type="pct"/>
            <w:shd w:val="clear" w:color="000000" w:fill="99CCFF"/>
            <w:vAlign w:val="center"/>
            <w:hideMark/>
          </w:tcPr>
          <w:p w14:paraId="7F4FC165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Responsible WG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  <w:hideMark/>
          </w:tcPr>
          <w:p w14:paraId="31BB4CC8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 WG recommendation</w:t>
            </w:r>
          </w:p>
        </w:tc>
        <w:tc>
          <w:tcPr>
            <w:tcW w:w="238" w:type="pct"/>
            <w:shd w:val="clear" w:color="000000" w:fill="FFC000"/>
            <w:vAlign w:val="center"/>
            <w:hideMark/>
          </w:tcPr>
          <w:p w14:paraId="797D6FB1" w14:textId="77777777" w:rsidR="00290C0C" w:rsidRPr="00E14978" w:rsidRDefault="00290C0C" w:rsidP="001D011F">
            <w:pPr>
              <w:snapToGrid w:val="0"/>
              <w:rPr>
                <w:rFonts w:eastAsia="MS PGothic"/>
                <w:bCs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bCs/>
                <w:sz w:val="16"/>
                <w:szCs w:val="16"/>
                <w:lang w:val="en-US"/>
              </w:rPr>
              <w:t>TSG-RAN decision</w:t>
            </w:r>
          </w:p>
        </w:tc>
      </w:tr>
      <w:tr w:rsidR="00290C0C" w:rsidRPr="00E14978" w14:paraId="31413DF2" w14:textId="77777777" w:rsidTr="006A30D2">
        <w:trPr>
          <w:trHeight w:val="870"/>
        </w:trPr>
        <w:tc>
          <w:tcPr>
            <w:tcW w:w="219" w:type="pct"/>
            <w:shd w:val="clear" w:color="auto" w:fill="auto"/>
            <w:vAlign w:val="center"/>
            <w:hideMark/>
          </w:tcPr>
          <w:p w14:paraId="240BAFFE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NR DL positioning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6F6B5F10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052AE712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DL PRS RSRP Measurement and Reporting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59EF5390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1. Max # of DL PRS frequency layers (Measurement Objects) supported by UE for DL PRS RSRP [configuration / measurements]</w:t>
            </w:r>
          </w:p>
          <w:p w14:paraId="4D6593BA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4CE12D4C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2. Max # of DL PRS resource sets [per CC or in total] supported by UE for DL PRS RSRP [configuration / measurements]</w:t>
            </w:r>
          </w:p>
          <w:p w14:paraId="75939792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3A2AA98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3. Max # of DL PRS resources [per CC or in total] supported by UE for DL PRS RSRP [configuration / measurements]</w:t>
            </w:r>
          </w:p>
          <w:p w14:paraId="11B5C89B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- FFS if separate indication is needed for [configuration / measurements]</w:t>
            </w:r>
          </w:p>
          <w:p w14:paraId="05DD96C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20ED700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4. Max # of Measurement Reports for DL PRS RSRP [per frequency layer or in total] supported by UE</w:t>
            </w:r>
          </w:p>
          <w:p w14:paraId="4FEEED45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- FFS if separate indication is needed for periodic/on-demand (e.g. periodic / aperiodic / semi-persistent)</w:t>
            </w:r>
          </w:p>
          <w:p w14:paraId="1C11432A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5D4A6697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5. Max DL PRS BW supported by UE for DL PRS RSRP measurement and reporting</w:t>
            </w:r>
          </w:p>
          <w:p w14:paraId="0A4EA1E0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05A4BAE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6. Support of inter-frequency DL PRS RSRP measurement and reporting</w:t>
            </w:r>
          </w:p>
          <w:p w14:paraId="1BA245E6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3B603B35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7. Support of DL PRS RSRP measurement quality metric</w:t>
            </w:r>
          </w:p>
          <w:p w14:paraId="75CC31FF" w14:textId="77777777" w:rsidR="00290C0C" w:rsidRPr="00E14978" w:rsidRDefault="00290C0C" w:rsidP="001D011F">
            <w:pPr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35A70A5C" w14:textId="5224983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44535AD" w14:textId="536A66EE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2907E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DL-AoD positioning based on DL PRS 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7215C39" w14:textId="4A4C8721" w:rsidR="00290C0C" w:rsidRPr="00E14978" w:rsidRDefault="00290C0C" w:rsidP="006A30D2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5DBC3BB" w14:textId="42712540" w:rsidR="00290C0C" w:rsidRPr="00E14978" w:rsidRDefault="00290C0C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0AF0D2A6" w14:textId="1A2DCE82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3CDEB91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1DD2FB8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420872CA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RAN1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  <w:hideMark/>
          </w:tcPr>
          <w:p w14:paraId="592875D0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Optional with capability signaling 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003CA2E1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50339F38" w14:textId="77777777" w:rsidTr="006A30D2">
        <w:trPr>
          <w:trHeight w:val="870"/>
        </w:trPr>
        <w:tc>
          <w:tcPr>
            <w:tcW w:w="219" w:type="pct"/>
            <w:shd w:val="clear" w:color="auto" w:fill="auto"/>
            <w:vAlign w:val="center"/>
          </w:tcPr>
          <w:p w14:paraId="2EF24D3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20886F0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D19112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DL PRS RSTD Measurement and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Reporting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35B4C1D1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1. Max # of DL PRS frequency layers (Measurement Objects) supported by UE for DL PRS RSTD [configuration / measurements]</w:t>
            </w:r>
          </w:p>
          <w:p w14:paraId="727C39ED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22C7327C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2. Max # of DL PRS resource sets [per CC or in total] supported by UE for DL PRS RSTD [configuration / measurements]</w:t>
            </w:r>
          </w:p>
          <w:p w14:paraId="4EE87C6A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47F9BF48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3. Max # of DL PRS resources [per CC or in total] supported by UE for DL PRS RSTD [configuration / measurements]</w:t>
            </w:r>
          </w:p>
          <w:p w14:paraId="532BFFA7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- FFS if separate indication is needed for [configuration / measurements]</w:t>
            </w:r>
          </w:p>
          <w:p w14:paraId="59FB82FB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20DCC4CE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4. Max # of Measurement Reports for DL PRS RSTD [per frequency layer or in total] supported by UE</w:t>
            </w:r>
          </w:p>
          <w:p w14:paraId="5076E2B5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- FFS if separate indication is needed for periodic/on-demand (e.g. periodic / aperiodic / semi-persistent)</w:t>
            </w:r>
          </w:p>
          <w:p w14:paraId="7BE42BB7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7B6E163F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5. Max DL PRS BW supported by UE for DL PRS RSTD measurement and reporting</w:t>
            </w:r>
          </w:p>
          <w:p w14:paraId="4958580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5D353EEF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6. Support of inter-frequency DL PRS RSTD measurement and reporting</w:t>
            </w:r>
          </w:p>
          <w:p w14:paraId="5EBC3A7A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761C4A7C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7. Support of DL PRS RSTD measurement quality metric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6627407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10-1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A0A097B" w14:textId="2315F245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E1AA4D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DL-TDOA and RTT positioning based on DL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PRS 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F321749" w14:textId="7743C131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B3FCE7" w14:textId="541901B8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06F9D1EF" w14:textId="063E27DE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8F77127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7BCA8E8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BA8878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RAN1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3B64F9B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Optional with capability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2BCC1AF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6A1DE436" w14:textId="77777777" w:rsidTr="006A30D2">
        <w:trPr>
          <w:trHeight w:val="870"/>
        </w:trPr>
        <w:tc>
          <w:tcPr>
            <w:tcW w:w="219" w:type="pct"/>
            <w:shd w:val="clear" w:color="auto" w:fill="auto"/>
            <w:vAlign w:val="center"/>
          </w:tcPr>
          <w:p w14:paraId="676FFC3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4E2C8248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C8EE0FF" w14:textId="1D798FCE" w:rsidR="00290C0C" w:rsidRPr="00E14978" w:rsidRDefault="00290C0C" w:rsidP="006A30D2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DL SSB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 xml:space="preserve"> RRM measurements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 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>for NR Positioning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305A4C23" w14:textId="25EE7123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Prerequisite – support of SSB measurements for RRM (SS-RSRP, SS-RSRQ, SS-RSRPB) 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>based on Rel.15</w:t>
            </w:r>
          </w:p>
          <w:p w14:paraId="1327A8B8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738051B0" w14:textId="2C81263F" w:rsidR="00290C0C" w:rsidRPr="00E14978" w:rsidRDefault="00290C0C" w:rsidP="006A30D2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Configuration and reporting of </w:t>
            </w:r>
            <w:r w:rsidR="006A30D2" w:rsidRPr="00E14978">
              <w:rPr>
                <w:rFonts w:eastAsia="MS PGothic"/>
                <w:sz w:val="16"/>
                <w:szCs w:val="16"/>
                <w:lang w:val="en-US"/>
              </w:rPr>
              <w:t>SSB RRM measurements (SS-RSRP, SS-RSRQ, SS-RSRPB)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1CCACBA5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AF3326A" w14:textId="267423F9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E1CC32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E-CID positioning based on SSB/CSI-RS for RRM 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47638323" w14:textId="1B454653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FAAC1E9" w14:textId="4BCAA809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64DDEC92" w14:textId="7CA10601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30C9909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3FBC5B0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7FDE108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21AECB8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Optional with capability 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49C372F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6A30D2" w:rsidRPr="00E14978" w14:paraId="0839F5CD" w14:textId="77777777" w:rsidTr="006A30D2">
        <w:trPr>
          <w:trHeight w:val="870"/>
        </w:trPr>
        <w:tc>
          <w:tcPr>
            <w:tcW w:w="219" w:type="pct"/>
            <w:shd w:val="clear" w:color="auto" w:fill="auto"/>
            <w:vAlign w:val="center"/>
          </w:tcPr>
          <w:p w14:paraId="43A3976A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75F4A069" w14:textId="06460236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10-4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4BAD35B" w14:textId="12B377C8" w:rsidR="006A30D2" w:rsidRPr="00E14978" w:rsidRDefault="006A30D2" w:rsidP="006A30D2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CSI-RS </w:t>
            </w:r>
            <w:r>
              <w:rPr>
                <w:rFonts w:eastAsia="MS PGothic"/>
                <w:sz w:val="16"/>
                <w:szCs w:val="16"/>
                <w:lang w:val="en-US"/>
              </w:rPr>
              <w:t>RRM measurements for NR Positioning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4E78FCFA" w14:textId="5CBBA67A" w:rsidR="006A30D2" w:rsidRPr="00E14978" w:rsidRDefault="006A30D2" w:rsidP="006A30D2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Prerequisite – support CSI-RS for RRM (CSI-RSRP, CSI-RSRQ)</w:t>
            </w:r>
            <w:r>
              <w:rPr>
                <w:rFonts w:eastAsia="MS PGothic"/>
                <w:sz w:val="16"/>
                <w:szCs w:val="16"/>
                <w:lang w:val="en-US"/>
              </w:rPr>
              <w:t xml:space="preserve"> based on Rel.15</w:t>
            </w:r>
          </w:p>
          <w:p w14:paraId="128DD000" w14:textId="77777777" w:rsidR="006A30D2" w:rsidRPr="00E14978" w:rsidRDefault="006A30D2" w:rsidP="006A30D2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4E4B2399" w14:textId="7ED24643" w:rsidR="006A30D2" w:rsidRPr="00E14978" w:rsidRDefault="006A30D2" w:rsidP="006A30D2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Configuration and reporting of CSI-RS for RRM (CSI-RSRP, CSI-RSRQ)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3A180BF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5D4E2E5" w14:textId="32F17FA9" w:rsidR="006A30D2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3115E48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C5AC9FF" w14:textId="4BA78BA2" w:rsidR="006A30D2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32040D4F" w14:textId="389D46A6" w:rsidR="006A30D2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607F6916" w14:textId="48705EAE" w:rsidR="006A30D2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12EF6595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0518D0E3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24123A15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6A4AF225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8387053" w14:textId="77777777" w:rsidR="006A30D2" w:rsidRPr="00E14978" w:rsidRDefault="006A30D2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279D59E1" w14:textId="77777777" w:rsidTr="006A30D2">
        <w:trPr>
          <w:trHeight w:val="870"/>
        </w:trPr>
        <w:tc>
          <w:tcPr>
            <w:tcW w:w="219" w:type="pct"/>
            <w:shd w:val="clear" w:color="auto" w:fill="auto"/>
            <w:vAlign w:val="center"/>
          </w:tcPr>
          <w:p w14:paraId="17C8E93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11A70D7E" w14:textId="33C93FC0" w:rsidR="00290C0C" w:rsidRPr="00E14978" w:rsidRDefault="00290C0C" w:rsidP="006A30D2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>5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0BD4495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UE Based Positioning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07FCEF9C" w14:textId="5B64F4CB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TBD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 xml:space="preserve"> specific content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in RAN2 WG</w:t>
            </w:r>
          </w:p>
          <w:p w14:paraId="4B0FFD11" w14:textId="77777777" w:rsidR="006A30D2" w:rsidRDefault="006A30D2" w:rsidP="001D011F">
            <w:pPr>
              <w:widowControl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0D80E13B" w14:textId="7F663128" w:rsidR="00290C0C" w:rsidRPr="00E14978" w:rsidRDefault="00290C0C" w:rsidP="006A30D2">
            <w:pPr>
              <w:widowControl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Estimation of location coordinate at UE side and 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 xml:space="preserve">support of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corresponding signaling 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 xml:space="preserve">for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DL PRS </w:t>
            </w:r>
            <w:r w:rsidR="006A30D2">
              <w:rPr>
                <w:rFonts w:eastAsia="MS PGothic"/>
                <w:sz w:val="16"/>
                <w:szCs w:val="16"/>
                <w:lang w:val="en-US"/>
              </w:rPr>
              <w:t xml:space="preserve">configuration /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measurements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6506A5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60CAF54" w14:textId="75BB42E5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FAED891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UE based positioning is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1B73593" w14:textId="4907AA08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8F2ED5" w14:textId="04AC1EEE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3C04608B" w14:textId="19ED1F0B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EF8930F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712E62C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B8FDB8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RAN2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78E4F00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Optional with capability 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01DA1D2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0966C002" w14:textId="77777777" w:rsidTr="006A30D2">
        <w:trPr>
          <w:trHeight w:val="780"/>
        </w:trPr>
        <w:tc>
          <w:tcPr>
            <w:tcW w:w="219" w:type="pct"/>
            <w:shd w:val="clear" w:color="auto" w:fill="auto"/>
            <w:vAlign w:val="center"/>
            <w:hideMark/>
          </w:tcPr>
          <w:p w14:paraId="5A8DD81E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NR UL Positioning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14:paraId="0EA8DD67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11-1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7F427E7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UL SRS/PRS transm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ission for NR Positioning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34FAE1CB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1. Max # of UL PRS/SRS Resource Sets [per CC or in total] supported by UE for configuration</w:t>
            </w:r>
          </w:p>
          <w:p w14:paraId="17B4E9B6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1276B11A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2. Max # of UL PRS/SRS Resources [per CC or in total] supported by UE for UL PRS/SRS [configuration or  simultaneous transmission]</w:t>
            </w:r>
          </w:p>
          <w:p w14:paraId="6E74FEF2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- FFS if separate indication is needed for [configuration and simultaneous transmission]</w:t>
            </w:r>
          </w:p>
          <w:p w14:paraId="19657537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644E76A6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3. Spatial Relation of UL PRS/SRS with [DL PRS / SSB] and number of supported spatial relations</w:t>
            </w:r>
          </w:p>
          <w:p w14:paraId="312ABCEF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4F9EF59D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4. Simultaneous transmission with other UL transmissions (PUCCH/PRACH/PUSCH/SRS) in the same or different carrier</w:t>
            </w:r>
          </w:p>
          <w:p w14:paraId="20416B3E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08BBEFE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2CEE7A15" w14:textId="45333427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53CE4E52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UL-TDOA and RTT positioning based on UL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PRS/SRS is not supported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14:paraId="2C9F7FB3" w14:textId="5A198C7D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DF2BCAE" w14:textId="4B69825F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643D6A6D" w14:textId="1BBE4997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2328C452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E0046C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BA7CA4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RAN1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  <w:hideMark/>
          </w:tcPr>
          <w:p w14:paraId="0F0725F7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 xml:space="preserve">Optional with capability 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lastRenderedPageBreak/>
              <w:t>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20481BFF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68E3DF87" w14:textId="77777777" w:rsidTr="006A30D2">
        <w:trPr>
          <w:trHeight w:val="780"/>
        </w:trPr>
        <w:tc>
          <w:tcPr>
            <w:tcW w:w="219" w:type="pct"/>
            <w:shd w:val="clear" w:color="auto" w:fill="auto"/>
            <w:vAlign w:val="center"/>
          </w:tcPr>
          <w:p w14:paraId="45E0D34F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NR DL+UL Positioning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D175B95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12-1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42153D2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UE Rx-Tx Time Difference Measurement and Reporting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6D998052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1. UE Rx-Tx Time Difference Measurement with neighbor cells through  direct ranging with multiple cells [if it is agreed] and corresponding reports</w:t>
            </w:r>
          </w:p>
          <w:p w14:paraId="34DCAC3F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10C8BA71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2. UE Rx-Tx Time Difference Measurement and Report with neighbor cells through  UE Rx-Tx Time Difference with serving cell and RSTD measurement with neighbor [if it is agreed] and corresponding reports</w:t>
            </w:r>
          </w:p>
          <w:p w14:paraId="7FA53473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</w:p>
          <w:p w14:paraId="7FDA10D7" w14:textId="77777777" w:rsidR="00290C0C" w:rsidRPr="00E14978" w:rsidRDefault="00290C0C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3. Support of Inter-frequency UE Rx-Tx Time Difference Measurements [if it is agreed]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16C49FC" w14:textId="77777777" w:rsidR="00290C0C" w:rsidRPr="00E14978" w:rsidRDefault="00290C0C" w:rsidP="001D011F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10-2</w:t>
            </w:r>
          </w:p>
          <w:p w14:paraId="325EF462" w14:textId="77777777" w:rsidR="00290C0C" w:rsidRPr="00E14978" w:rsidRDefault="00290C0C" w:rsidP="001D011F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11-1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FD2110A" w14:textId="2399D665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8E4B63D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RTT positioning based on UL PRS/SRS 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9301F4C" w14:textId="36F854D1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62D77FC" w14:textId="14E07D85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1960BC11" w14:textId="7231B259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2F1B9086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4F842EEF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1D0960E4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RAN1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0BD6CB0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Optional with capability 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4A383206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  <w:tr w:rsidR="00290C0C" w:rsidRPr="00E14978" w14:paraId="65AD5824" w14:textId="77777777" w:rsidTr="006A30D2">
        <w:trPr>
          <w:trHeight w:val="780"/>
        </w:trPr>
        <w:tc>
          <w:tcPr>
            <w:tcW w:w="219" w:type="pct"/>
            <w:shd w:val="clear" w:color="auto" w:fill="auto"/>
            <w:vAlign w:val="center"/>
          </w:tcPr>
          <w:p w14:paraId="09032599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NR RAT-Independent Positioning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8C6131B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13-1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41D7D950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TBD in RAN2 WG</w:t>
            </w:r>
          </w:p>
        </w:tc>
        <w:tc>
          <w:tcPr>
            <w:tcW w:w="1159" w:type="pct"/>
            <w:shd w:val="clear" w:color="auto" w:fill="auto"/>
            <w:vAlign w:val="center"/>
          </w:tcPr>
          <w:p w14:paraId="10B89820" w14:textId="080323DC" w:rsidR="00290C0C" w:rsidRPr="00E14978" w:rsidRDefault="000C0624" w:rsidP="001D011F">
            <w:pPr>
              <w:snapToGrid w:val="0"/>
              <w:spacing w:after="0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[</w:t>
            </w:r>
            <w:r w:rsidR="00290C0C" w:rsidRPr="00E14978">
              <w:rPr>
                <w:rFonts w:eastAsia="MS PGothic"/>
                <w:sz w:val="16"/>
                <w:szCs w:val="16"/>
                <w:lang w:val="en-US"/>
              </w:rPr>
              <w:t>TBD in RAN2 WG</w:t>
            </w:r>
            <w:r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14B0B0BC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978DD1C" w14:textId="4A10C0E2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Yes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CC75996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NR RAT Independent Positioning is not supported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6C47DDF" w14:textId="30A4A5C2" w:rsidR="00290C0C" w:rsidRPr="00E14978" w:rsidRDefault="007D3D9D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[Type</w:t>
            </w:r>
            <w:r>
              <w:rPr>
                <w:rFonts w:eastAsia="MS PGothic"/>
                <w:sz w:val="16"/>
                <w:szCs w:val="16"/>
                <w:lang w:val="en-US"/>
              </w:rPr>
              <w:t>-3</w:t>
            </w:r>
            <w:r w:rsidRPr="00E14978">
              <w:rPr>
                <w:rFonts w:eastAsia="MS PGothic"/>
                <w:sz w:val="16"/>
                <w:szCs w:val="16"/>
                <w:lang w:val="en-US"/>
              </w:rPr>
              <w:t>]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B1DBE8F" w14:textId="5B69E990" w:rsidR="00290C0C" w:rsidRPr="00E14978" w:rsidRDefault="007D3D9D" w:rsidP="007D3D9D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No</w:t>
            </w:r>
          </w:p>
        </w:tc>
        <w:tc>
          <w:tcPr>
            <w:tcW w:w="345" w:type="pct"/>
            <w:shd w:val="clear" w:color="auto" w:fill="auto"/>
            <w:vAlign w:val="center"/>
          </w:tcPr>
          <w:p w14:paraId="4F245907" w14:textId="02306D2E" w:rsidR="00290C0C" w:rsidRPr="00E14978" w:rsidRDefault="006A30D2" w:rsidP="006A30D2">
            <w:pPr>
              <w:snapToGrid w:val="0"/>
              <w:jc w:val="center"/>
              <w:rPr>
                <w:rFonts w:eastAsia="MS PGothic"/>
                <w:sz w:val="16"/>
                <w:szCs w:val="16"/>
                <w:lang w:val="en-US"/>
              </w:rPr>
            </w:pPr>
            <w:r>
              <w:rPr>
                <w:rFonts w:eastAsia="MS PGothic"/>
                <w:sz w:val="16"/>
                <w:szCs w:val="16"/>
                <w:lang w:val="en-US"/>
              </w:rPr>
              <w:t>NA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40783CA8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14:paraId="5FBBCE13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42DD8EF6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RAN2</w:t>
            </w:r>
          </w:p>
        </w:tc>
        <w:tc>
          <w:tcPr>
            <w:tcW w:w="251" w:type="pct"/>
            <w:shd w:val="clear" w:color="auto" w:fill="BFBFBF" w:themeFill="background1" w:themeFillShade="BF"/>
            <w:vAlign w:val="center"/>
          </w:tcPr>
          <w:p w14:paraId="48C247F6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  <w:r w:rsidRPr="00E14978">
              <w:rPr>
                <w:rFonts w:eastAsia="MS PGothic"/>
                <w:sz w:val="16"/>
                <w:szCs w:val="16"/>
                <w:lang w:val="en-US"/>
              </w:rPr>
              <w:t>Optional with capability signaling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604F84FA" w14:textId="77777777" w:rsidR="00290C0C" w:rsidRPr="00E14978" w:rsidRDefault="00290C0C" w:rsidP="001D011F">
            <w:pPr>
              <w:snapToGrid w:val="0"/>
              <w:rPr>
                <w:rFonts w:eastAsia="MS PGothic"/>
                <w:sz w:val="16"/>
                <w:szCs w:val="16"/>
                <w:lang w:val="en-US"/>
              </w:rPr>
            </w:pPr>
          </w:p>
        </w:tc>
      </w:tr>
    </w:tbl>
    <w:p w14:paraId="28DE58E3" w14:textId="77777777" w:rsidR="00290C0C" w:rsidRPr="00E14978" w:rsidRDefault="00290C0C" w:rsidP="00290C0C">
      <w:pPr>
        <w:pStyle w:val="3GPPText"/>
      </w:pPr>
    </w:p>
    <w:sectPr w:rsidR="00290C0C" w:rsidRPr="00E14978" w:rsidSect="00290C0C">
      <w:footnotePr>
        <w:numRestart w:val="eachSect"/>
      </w:footnotePr>
      <w:pgSz w:w="15840" w:h="12240" w:orient="landscape" w:code="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7B89C" w14:textId="77777777" w:rsidR="006170F5" w:rsidRDefault="006170F5">
      <w:r>
        <w:separator/>
      </w:r>
    </w:p>
  </w:endnote>
  <w:endnote w:type="continuationSeparator" w:id="0">
    <w:p w14:paraId="124FFE3E" w14:textId="77777777" w:rsidR="006170F5" w:rsidRDefault="0061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06B07" w14:textId="77777777" w:rsidR="00E571CC" w:rsidRDefault="00E571C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E571CC" w:rsidRDefault="00E571C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69B1D" w14:textId="77777777" w:rsidR="00E571CC" w:rsidRPr="00270202" w:rsidRDefault="00E571C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558E2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558E2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3699D" w14:textId="77777777" w:rsidR="006170F5" w:rsidRDefault="006170F5">
      <w:r>
        <w:separator/>
      </w:r>
    </w:p>
  </w:footnote>
  <w:footnote w:type="continuationSeparator" w:id="0">
    <w:p w14:paraId="77EBC8BC" w14:textId="77777777" w:rsidR="006170F5" w:rsidRDefault="00617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26A90" w14:textId="77777777" w:rsidR="00E571CC" w:rsidRDefault="00E57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261A01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734512"/>
    <w:multiLevelType w:val="hybridMultilevel"/>
    <w:tmpl w:val="9ED61AE2"/>
    <w:lvl w:ilvl="0" w:tplc="68341C00">
      <w:start w:val="1"/>
      <w:numFmt w:val="decimal"/>
      <w:pStyle w:val="3GPPH2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D0CF1"/>
    <w:multiLevelType w:val="hybridMultilevel"/>
    <w:tmpl w:val="CD84E6D0"/>
    <w:lvl w:ilvl="0" w:tplc="D11E136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127E04"/>
    <w:multiLevelType w:val="hybridMultilevel"/>
    <w:tmpl w:val="6F42A16E"/>
    <w:lvl w:ilvl="0" w:tplc="14E01E6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7D1312"/>
    <w:multiLevelType w:val="multilevel"/>
    <w:tmpl w:val="7A906378"/>
    <w:numStyleLink w:val="3GPPListofBullets"/>
  </w:abstractNum>
  <w:abstractNum w:abstractNumId="15" w15:restartNumberingAfterBreak="0">
    <w:nsid w:val="4FFE19C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13"/>
  </w:num>
  <w:num w:numId="9">
    <w:abstractNumId w:val="1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FC3"/>
    <w:rsid w:val="00002375"/>
    <w:rsid w:val="00002459"/>
    <w:rsid w:val="00002793"/>
    <w:rsid w:val="00002B08"/>
    <w:rsid w:val="00002B79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8DD"/>
    <w:rsid w:val="00012B35"/>
    <w:rsid w:val="00012D90"/>
    <w:rsid w:val="000130FE"/>
    <w:rsid w:val="0001321B"/>
    <w:rsid w:val="000132B8"/>
    <w:rsid w:val="0001344E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6F52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30A"/>
    <w:rsid w:val="0002165C"/>
    <w:rsid w:val="00021C67"/>
    <w:rsid w:val="00021C8C"/>
    <w:rsid w:val="00021DEC"/>
    <w:rsid w:val="00021F67"/>
    <w:rsid w:val="000222F7"/>
    <w:rsid w:val="000228C4"/>
    <w:rsid w:val="00023699"/>
    <w:rsid w:val="00023C29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4D7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280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687"/>
    <w:rsid w:val="000377E3"/>
    <w:rsid w:val="00037910"/>
    <w:rsid w:val="00037A21"/>
    <w:rsid w:val="00037DDF"/>
    <w:rsid w:val="000404F2"/>
    <w:rsid w:val="0004051E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91B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095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497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C39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4CEE"/>
    <w:rsid w:val="0006549C"/>
    <w:rsid w:val="0006578F"/>
    <w:rsid w:val="00065822"/>
    <w:rsid w:val="00065D64"/>
    <w:rsid w:val="000663E4"/>
    <w:rsid w:val="000666C6"/>
    <w:rsid w:val="000667D1"/>
    <w:rsid w:val="00066943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2EE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85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42F"/>
    <w:rsid w:val="00080523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69D"/>
    <w:rsid w:val="00083788"/>
    <w:rsid w:val="00083AF5"/>
    <w:rsid w:val="00083B15"/>
    <w:rsid w:val="000841A0"/>
    <w:rsid w:val="00084255"/>
    <w:rsid w:val="00084BC2"/>
    <w:rsid w:val="00084BFE"/>
    <w:rsid w:val="00084E6A"/>
    <w:rsid w:val="00084EE0"/>
    <w:rsid w:val="00085239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FFB"/>
    <w:rsid w:val="00093097"/>
    <w:rsid w:val="000930D9"/>
    <w:rsid w:val="000931C3"/>
    <w:rsid w:val="000932CD"/>
    <w:rsid w:val="0009361B"/>
    <w:rsid w:val="0009366D"/>
    <w:rsid w:val="000937F4"/>
    <w:rsid w:val="000938CA"/>
    <w:rsid w:val="0009402C"/>
    <w:rsid w:val="0009415D"/>
    <w:rsid w:val="0009437A"/>
    <w:rsid w:val="00094483"/>
    <w:rsid w:val="000947B7"/>
    <w:rsid w:val="00094BA2"/>
    <w:rsid w:val="00094FC6"/>
    <w:rsid w:val="00095055"/>
    <w:rsid w:val="0009512B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1AE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6A4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D4C"/>
    <w:rsid w:val="000B32D4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53AF"/>
    <w:rsid w:val="000B5449"/>
    <w:rsid w:val="000B546F"/>
    <w:rsid w:val="000B5717"/>
    <w:rsid w:val="000B5854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624"/>
    <w:rsid w:val="000C0B5F"/>
    <w:rsid w:val="000C133A"/>
    <w:rsid w:val="000C1663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6BD9"/>
    <w:rsid w:val="000C6D45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70E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3B7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4E4A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D7"/>
    <w:rsid w:val="000F1CF3"/>
    <w:rsid w:val="000F203A"/>
    <w:rsid w:val="000F20C0"/>
    <w:rsid w:val="000F20CD"/>
    <w:rsid w:val="000F24AE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046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C4"/>
    <w:rsid w:val="000F62D5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96F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21"/>
    <w:rsid w:val="001115C0"/>
    <w:rsid w:val="001115F4"/>
    <w:rsid w:val="00111647"/>
    <w:rsid w:val="001118AA"/>
    <w:rsid w:val="001118CD"/>
    <w:rsid w:val="001119B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3A9"/>
    <w:rsid w:val="00117703"/>
    <w:rsid w:val="00117957"/>
    <w:rsid w:val="00117B90"/>
    <w:rsid w:val="001203DB"/>
    <w:rsid w:val="0012079F"/>
    <w:rsid w:val="001207F3"/>
    <w:rsid w:val="00120BC4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8E5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58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2E5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65"/>
    <w:rsid w:val="001418FE"/>
    <w:rsid w:val="00141E46"/>
    <w:rsid w:val="0014206B"/>
    <w:rsid w:val="00142093"/>
    <w:rsid w:val="0014226D"/>
    <w:rsid w:val="0014249F"/>
    <w:rsid w:val="00142E42"/>
    <w:rsid w:val="001433C9"/>
    <w:rsid w:val="00143523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0E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4F3D"/>
    <w:rsid w:val="001550EA"/>
    <w:rsid w:val="00155F7A"/>
    <w:rsid w:val="00156260"/>
    <w:rsid w:val="00156366"/>
    <w:rsid w:val="001565AE"/>
    <w:rsid w:val="0015674F"/>
    <w:rsid w:val="001573A1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5EC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53A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853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5EA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73F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0F4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EA3"/>
    <w:rsid w:val="00196FB9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994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4F80"/>
    <w:rsid w:val="001A5174"/>
    <w:rsid w:val="001A528C"/>
    <w:rsid w:val="001A5500"/>
    <w:rsid w:val="001A5539"/>
    <w:rsid w:val="001A61A0"/>
    <w:rsid w:val="001A628F"/>
    <w:rsid w:val="001A6580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978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A4C"/>
    <w:rsid w:val="001B2D72"/>
    <w:rsid w:val="001B2E97"/>
    <w:rsid w:val="001B2F20"/>
    <w:rsid w:val="001B3754"/>
    <w:rsid w:val="001B3B7B"/>
    <w:rsid w:val="001B412E"/>
    <w:rsid w:val="001B457D"/>
    <w:rsid w:val="001B45CE"/>
    <w:rsid w:val="001B47EF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08FD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0BB"/>
    <w:rsid w:val="001C4452"/>
    <w:rsid w:val="001C44AC"/>
    <w:rsid w:val="001C481A"/>
    <w:rsid w:val="001C4F38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1F"/>
    <w:rsid w:val="001D0182"/>
    <w:rsid w:val="001D0578"/>
    <w:rsid w:val="001D0593"/>
    <w:rsid w:val="001D05BC"/>
    <w:rsid w:val="001D0C19"/>
    <w:rsid w:val="001D1258"/>
    <w:rsid w:val="001D13B0"/>
    <w:rsid w:val="001D1943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1A5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B62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6EF"/>
    <w:rsid w:val="001F37ED"/>
    <w:rsid w:val="001F3974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02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0D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2E6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35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218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587"/>
    <w:rsid w:val="002507EA"/>
    <w:rsid w:val="00250A3E"/>
    <w:rsid w:val="00250D8E"/>
    <w:rsid w:val="00250D9C"/>
    <w:rsid w:val="00250FC0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71C8"/>
    <w:rsid w:val="002572F1"/>
    <w:rsid w:val="002577E3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2E2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80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BE0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5C8"/>
    <w:rsid w:val="0027568B"/>
    <w:rsid w:val="002756D5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C0C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6D"/>
    <w:rsid w:val="002B6E52"/>
    <w:rsid w:val="002B6EC5"/>
    <w:rsid w:val="002B712C"/>
    <w:rsid w:val="002B74EC"/>
    <w:rsid w:val="002B755E"/>
    <w:rsid w:val="002B783E"/>
    <w:rsid w:val="002B79B1"/>
    <w:rsid w:val="002C0017"/>
    <w:rsid w:val="002C04C2"/>
    <w:rsid w:val="002C0818"/>
    <w:rsid w:val="002C08D3"/>
    <w:rsid w:val="002C0CEA"/>
    <w:rsid w:val="002C0D09"/>
    <w:rsid w:val="002C0DD0"/>
    <w:rsid w:val="002C0E0A"/>
    <w:rsid w:val="002C0E55"/>
    <w:rsid w:val="002C1C99"/>
    <w:rsid w:val="002C1DF1"/>
    <w:rsid w:val="002C203A"/>
    <w:rsid w:val="002C23D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4E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4BAD"/>
    <w:rsid w:val="002E5058"/>
    <w:rsid w:val="002E56DE"/>
    <w:rsid w:val="002E58C3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A"/>
    <w:rsid w:val="002F0ADB"/>
    <w:rsid w:val="002F0DDE"/>
    <w:rsid w:val="002F1014"/>
    <w:rsid w:val="002F17A3"/>
    <w:rsid w:val="002F2508"/>
    <w:rsid w:val="002F29D2"/>
    <w:rsid w:val="002F2AE0"/>
    <w:rsid w:val="002F300D"/>
    <w:rsid w:val="002F3CC3"/>
    <w:rsid w:val="002F3D60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25A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44E"/>
    <w:rsid w:val="002F758D"/>
    <w:rsid w:val="002F7975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D14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73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4A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753"/>
    <w:rsid w:val="00330865"/>
    <w:rsid w:val="003308C4"/>
    <w:rsid w:val="00330AA6"/>
    <w:rsid w:val="00330C30"/>
    <w:rsid w:val="00330DE8"/>
    <w:rsid w:val="003310F9"/>
    <w:rsid w:val="00331406"/>
    <w:rsid w:val="003314D9"/>
    <w:rsid w:val="00331BCC"/>
    <w:rsid w:val="003321C3"/>
    <w:rsid w:val="00332858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330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4973"/>
    <w:rsid w:val="0034511B"/>
    <w:rsid w:val="00345B6D"/>
    <w:rsid w:val="0034668E"/>
    <w:rsid w:val="003466EB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8A3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8E2"/>
    <w:rsid w:val="00355947"/>
    <w:rsid w:val="00355A83"/>
    <w:rsid w:val="003560B8"/>
    <w:rsid w:val="003562D7"/>
    <w:rsid w:val="00356353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EFE"/>
    <w:rsid w:val="00381F70"/>
    <w:rsid w:val="003821E7"/>
    <w:rsid w:val="003827F2"/>
    <w:rsid w:val="00382903"/>
    <w:rsid w:val="00382D95"/>
    <w:rsid w:val="003831FE"/>
    <w:rsid w:val="00383483"/>
    <w:rsid w:val="00383A3D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2F"/>
    <w:rsid w:val="003926BE"/>
    <w:rsid w:val="00392DB8"/>
    <w:rsid w:val="00393058"/>
    <w:rsid w:val="003933E7"/>
    <w:rsid w:val="00393651"/>
    <w:rsid w:val="00393B78"/>
    <w:rsid w:val="00393C2F"/>
    <w:rsid w:val="00393E54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2EC"/>
    <w:rsid w:val="0039753E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1FF1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36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31"/>
    <w:rsid w:val="003A6CF6"/>
    <w:rsid w:val="003A7104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1E4"/>
    <w:rsid w:val="003B3326"/>
    <w:rsid w:val="003B3435"/>
    <w:rsid w:val="003B4482"/>
    <w:rsid w:val="003B4B76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39A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D6A"/>
    <w:rsid w:val="003C7D9C"/>
    <w:rsid w:val="003C7ED9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0EBF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80"/>
    <w:rsid w:val="003E40C9"/>
    <w:rsid w:val="003E4CDB"/>
    <w:rsid w:val="003E4F5A"/>
    <w:rsid w:val="003E52EB"/>
    <w:rsid w:val="003E565A"/>
    <w:rsid w:val="003E5800"/>
    <w:rsid w:val="003E59CB"/>
    <w:rsid w:val="003E5B74"/>
    <w:rsid w:val="003E5DE2"/>
    <w:rsid w:val="003E60CE"/>
    <w:rsid w:val="003E6592"/>
    <w:rsid w:val="003E703E"/>
    <w:rsid w:val="003E73BC"/>
    <w:rsid w:val="003E74BE"/>
    <w:rsid w:val="003E76AD"/>
    <w:rsid w:val="003E79FF"/>
    <w:rsid w:val="003E7A07"/>
    <w:rsid w:val="003E7A1D"/>
    <w:rsid w:val="003F0533"/>
    <w:rsid w:val="003F0587"/>
    <w:rsid w:val="003F0617"/>
    <w:rsid w:val="003F0656"/>
    <w:rsid w:val="003F0884"/>
    <w:rsid w:val="003F0905"/>
    <w:rsid w:val="003F1132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2F86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74B"/>
    <w:rsid w:val="003F6853"/>
    <w:rsid w:val="003F6930"/>
    <w:rsid w:val="003F6F1A"/>
    <w:rsid w:val="003F73A0"/>
    <w:rsid w:val="003F75DD"/>
    <w:rsid w:val="003F7DFF"/>
    <w:rsid w:val="003F7E4B"/>
    <w:rsid w:val="0040015E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F17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07FD9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597"/>
    <w:rsid w:val="00411735"/>
    <w:rsid w:val="004118C9"/>
    <w:rsid w:val="0041195D"/>
    <w:rsid w:val="00411B2B"/>
    <w:rsid w:val="00412243"/>
    <w:rsid w:val="00412588"/>
    <w:rsid w:val="00412697"/>
    <w:rsid w:val="00412CFA"/>
    <w:rsid w:val="00412F8D"/>
    <w:rsid w:val="00413369"/>
    <w:rsid w:val="00413AA2"/>
    <w:rsid w:val="00413AE3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19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4F7"/>
    <w:rsid w:val="00433A7C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A7"/>
    <w:rsid w:val="0044035D"/>
    <w:rsid w:val="0044037A"/>
    <w:rsid w:val="00440565"/>
    <w:rsid w:val="004407A9"/>
    <w:rsid w:val="00440BE2"/>
    <w:rsid w:val="00440CDE"/>
    <w:rsid w:val="00440EA5"/>
    <w:rsid w:val="00441033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6F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8E5"/>
    <w:rsid w:val="00454DC4"/>
    <w:rsid w:val="00454F08"/>
    <w:rsid w:val="00455105"/>
    <w:rsid w:val="004559A8"/>
    <w:rsid w:val="004559BE"/>
    <w:rsid w:val="00455C09"/>
    <w:rsid w:val="004560BD"/>
    <w:rsid w:val="00456114"/>
    <w:rsid w:val="004564F6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54A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6D0E"/>
    <w:rsid w:val="00467011"/>
    <w:rsid w:val="0046748D"/>
    <w:rsid w:val="00467838"/>
    <w:rsid w:val="004678ED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800"/>
    <w:rsid w:val="00475A1B"/>
    <w:rsid w:val="00475D3E"/>
    <w:rsid w:val="00475E50"/>
    <w:rsid w:val="00475F90"/>
    <w:rsid w:val="00476742"/>
    <w:rsid w:val="004767BC"/>
    <w:rsid w:val="0047698B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503"/>
    <w:rsid w:val="004849BA"/>
    <w:rsid w:val="00484BE4"/>
    <w:rsid w:val="00484C46"/>
    <w:rsid w:val="00484C71"/>
    <w:rsid w:val="00485130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C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8C5"/>
    <w:rsid w:val="00496BEF"/>
    <w:rsid w:val="00496DA1"/>
    <w:rsid w:val="0049792C"/>
    <w:rsid w:val="00497A16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124"/>
    <w:rsid w:val="004A23B8"/>
    <w:rsid w:val="004A23C0"/>
    <w:rsid w:val="004A28D4"/>
    <w:rsid w:val="004A2908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E5F"/>
    <w:rsid w:val="004A60C1"/>
    <w:rsid w:val="004A645E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DA0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37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18F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32A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0B2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DD5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6E61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9EA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0C"/>
    <w:rsid w:val="004F67A9"/>
    <w:rsid w:val="004F68F3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20E"/>
    <w:rsid w:val="00510374"/>
    <w:rsid w:val="00510444"/>
    <w:rsid w:val="00510B25"/>
    <w:rsid w:val="00510CA9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6D6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277D"/>
    <w:rsid w:val="00523366"/>
    <w:rsid w:val="005238E8"/>
    <w:rsid w:val="005239FA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218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27F3B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4C5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BC9"/>
    <w:rsid w:val="00550C80"/>
    <w:rsid w:val="00550CE3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B6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1ED3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49B7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56A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4A0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350"/>
    <w:rsid w:val="005836D0"/>
    <w:rsid w:val="005837D3"/>
    <w:rsid w:val="00583B99"/>
    <w:rsid w:val="00583C6C"/>
    <w:rsid w:val="00583D42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5E0"/>
    <w:rsid w:val="00590B59"/>
    <w:rsid w:val="00590BF6"/>
    <w:rsid w:val="00591216"/>
    <w:rsid w:val="00591777"/>
    <w:rsid w:val="00591AE7"/>
    <w:rsid w:val="00591B9C"/>
    <w:rsid w:val="00591D43"/>
    <w:rsid w:val="00591D91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96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C6"/>
    <w:rsid w:val="005B1EDB"/>
    <w:rsid w:val="005B233F"/>
    <w:rsid w:val="005B2D4D"/>
    <w:rsid w:val="005B2EB8"/>
    <w:rsid w:val="005B3004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18B1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A41"/>
    <w:rsid w:val="005D0DE9"/>
    <w:rsid w:val="005D0F67"/>
    <w:rsid w:val="005D15E4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E3"/>
    <w:rsid w:val="005D39D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33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A6B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5B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13E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BB"/>
    <w:rsid w:val="006134CE"/>
    <w:rsid w:val="006138D8"/>
    <w:rsid w:val="00613A56"/>
    <w:rsid w:val="00613BB7"/>
    <w:rsid w:val="00613D19"/>
    <w:rsid w:val="00614064"/>
    <w:rsid w:val="006141D8"/>
    <w:rsid w:val="00614285"/>
    <w:rsid w:val="006144AB"/>
    <w:rsid w:val="00614CB2"/>
    <w:rsid w:val="00614CB4"/>
    <w:rsid w:val="00614CCB"/>
    <w:rsid w:val="00614CDD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0F5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8BB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1FB3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53C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C6C"/>
    <w:rsid w:val="00644E60"/>
    <w:rsid w:val="00644F77"/>
    <w:rsid w:val="006454D6"/>
    <w:rsid w:val="006455A3"/>
    <w:rsid w:val="006457B7"/>
    <w:rsid w:val="00646037"/>
    <w:rsid w:val="006464DB"/>
    <w:rsid w:val="00646A90"/>
    <w:rsid w:val="00646CE0"/>
    <w:rsid w:val="00646CF2"/>
    <w:rsid w:val="006479B2"/>
    <w:rsid w:val="00647CB3"/>
    <w:rsid w:val="00647CEE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146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AD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A00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871"/>
    <w:rsid w:val="00666CDE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614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CF0"/>
    <w:rsid w:val="00676E98"/>
    <w:rsid w:val="00677139"/>
    <w:rsid w:val="00677725"/>
    <w:rsid w:val="00677D6D"/>
    <w:rsid w:val="0068013A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9AA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0D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13"/>
    <w:rsid w:val="006C375B"/>
    <w:rsid w:val="006C377A"/>
    <w:rsid w:val="006C3818"/>
    <w:rsid w:val="006C38A8"/>
    <w:rsid w:val="006C38DB"/>
    <w:rsid w:val="006C3BB7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C7DC6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B56"/>
    <w:rsid w:val="006D4F72"/>
    <w:rsid w:val="006D4FB0"/>
    <w:rsid w:val="006D536A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BDC"/>
    <w:rsid w:val="006E0E60"/>
    <w:rsid w:val="006E0ED0"/>
    <w:rsid w:val="006E11D4"/>
    <w:rsid w:val="006E13B5"/>
    <w:rsid w:val="006E176F"/>
    <w:rsid w:val="006E1BCE"/>
    <w:rsid w:val="006E2190"/>
    <w:rsid w:val="006E22CC"/>
    <w:rsid w:val="006E241A"/>
    <w:rsid w:val="006E2816"/>
    <w:rsid w:val="006E29C8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380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1C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412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406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96A"/>
    <w:rsid w:val="00721AC9"/>
    <w:rsid w:val="00721D85"/>
    <w:rsid w:val="00721E1D"/>
    <w:rsid w:val="00721EC2"/>
    <w:rsid w:val="00722169"/>
    <w:rsid w:val="00722A7A"/>
    <w:rsid w:val="00722B72"/>
    <w:rsid w:val="00722CBE"/>
    <w:rsid w:val="0072326D"/>
    <w:rsid w:val="00723701"/>
    <w:rsid w:val="00723C3B"/>
    <w:rsid w:val="00723C90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9BA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B51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02B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730"/>
    <w:rsid w:val="00762924"/>
    <w:rsid w:val="0076295C"/>
    <w:rsid w:val="00762A29"/>
    <w:rsid w:val="00762D97"/>
    <w:rsid w:val="00763055"/>
    <w:rsid w:val="007632F6"/>
    <w:rsid w:val="0076375B"/>
    <w:rsid w:val="00763D32"/>
    <w:rsid w:val="007641AA"/>
    <w:rsid w:val="00764471"/>
    <w:rsid w:val="00764584"/>
    <w:rsid w:val="00764596"/>
    <w:rsid w:val="0076499E"/>
    <w:rsid w:val="00764ACB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C75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3FA"/>
    <w:rsid w:val="00767416"/>
    <w:rsid w:val="0076747C"/>
    <w:rsid w:val="007678B6"/>
    <w:rsid w:val="00770732"/>
    <w:rsid w:val="00770BE7"/>
    <w:rsid w:val="00770CEE"/>
    <w:rsid w:val="00770DE6"/>
    <w:rsid w:val="00771AAB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43A1"/>
    <w:rsid w:val="007743E4"/>
    <w:rsid w:val="007744EF"/>
    <w:rsid w:val="007750DC"/>
    <w:rsid w:val="00775330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F30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803"/>
    <w:rsid w:val="00790C35"/>
    <w:rsid w:val="00790CD6"/>
    <w:rsid w:val="00790D2F"/>
    <w:rsid w:val="00791548"/>
    <w:rsid w:val="007916D2"/>
    <w:rsid w:val="00791ACE"/>
    <w:rsid w:val="00791ADE"/>
    <w:rsid w:val="00791AFB"/>
    <w:rsid w:val="00791BEA"/>
    <w:rsid w:val="00791D75"/>
    <w:rsid w:val="007920ED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006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9FA"/>
    <w:rsid w:val="007B6B8A"/>
    <w:rsid w:val="007B70E8"/>
    <w:rsid w:val="007B7764"/>
    <w:rsid w:val="007B77A4"/>
    <w:rsid w:val="007B7832"/>
    <w:rsid w:val="007B79EE"/>
    <w:rsid w:val="007B7A3B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B44"/>
    <w:rsid w:val="007C1B8C"/>
    <w:rsid w:val="007C1B94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D9D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3476"/>
    <w:rsid w:val="007E37BE"/>
    <w:rsid w:val="007E4305"/>
    <w:rsid w:val="007E4760"/>
    <w:rsid w:val="007E48CD"/>
    <w:rsid w:val="007E48E4"/>
    <w:rsid w:val="007E4F0D"/>
    <w:rsid w:val="007E531F"/>
    <w:rsid w:val="007E5745"/>
    <w:rsid w:val="007E59B2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093"/>
    <w:rsid w:val="007F3BF0"/>
    <w:rsid w:val="007F3FB0"/>
    <w:rsid w:val="007F4298"/>
    <w:rsid w:val="007F438F"/>
    <w:rsid w:val="007F43A9"/>
    <w:rsid w:val="007F49D3"/>
    <w:rsid w:val="007F4ACC"/>
    <w:rsid w:val="007F50BC"/>
    <w:rsid w:val="007F50EA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D5E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82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296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945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6B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3E97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347"/>
    <w:rsid w:val="008504B3"/>
    <w:rsid w:val="00850587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7D2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9A"/>
    <w:rsid w:val="008579E4"/>
    <w:rsid w:val="00857C34"/>
    <w:rsid w:val="00860033"/>
    <w:rsid w:val="0086023F"/>
    <w:rsid w:val="00860315"/>
    <w:rsid w:val="0086037F"/>
    <w:rsid w:val="00860653"/>
    <w:rsid w:val="0086067F"/>
    <w:rsid w:val="00860D66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B5D"/>
    <w:rsid w:val="0087305B"/>
    <w:rsid w:val="008734E7"/>
    <w:rsid w:val="008738D3"/>
    <w:rsid w:val="00873BF0"/>
    <w:rsid w:val="0087408D"/>
    <w:rsid w:val="00874446"/>
    <w:rsid w:val="00874612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088"/>
    <w:rsid w:val="0087721D"/>
    <w:rsid w:val="0087734F"/>
    <w:rsid w:val="0087746C"/>
    <w:rsid w:val="00877861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6FF2"/>
    <w:rsid w:val="00887771"/>
    <w:rsid w:val="0089035C"/>
    <w:rsid w:val="00890405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49B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5EE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CC"/>
    <w:rsid w:val="008C7905"/>
    <w:rsid w:val="008C7D4E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C13"/>
    <w:rsid w:val="008D7D1C"/>
    <w:rsid w:val="008D7DEB"/>
    <w:rsid w:val="008E01AD"/>
    <w:rsid w:val="008E036A"/>
    <w:rsid w:val="008E037E"/>
    <w:rsid w:val="008E04B5"/>
    <w:rsid w:val="008E056A"/>
    <w:rsid w:val="008E0CC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8BE"/>
    <w:rsid w:val="008E7DB3"/>
    <w:rsid w:val="008F01AB"/>
    <w:rsid w:val="008F0454"/>
    <w:rsid w:val="008F0460"/>
    <w:rsid w:val="008F0812"/>
    <w:rsid w:val="008F0C10"/>
    <w:rsid w:val="008F0C33"/>
    <w:rsid w:val="008F0D27"/>
    <w:rsid w:val="008F10CB"/>
    <w:rsid w:val="008F1941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5F3D"/>
    <w:rsid w:val="008F6188"/>
    <w:rsid w:val="008F61EB"/>
    <w:rsid w:val="008F6649"/>
    <w:rsid w:val="008F6CD1"/>
    <w:rsid w:val="008F73AD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6F8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C46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50E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883"/>
    <w:rsid w:val="00916B43"/>
    <w:rsid w:val="00916DF1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549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2B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4C3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5CF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1C"/>
    <w:rsid w:val="009401A4"/>
    <w:rsid w:val="009401CB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3FB7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4F2B"/>
    <w:rsid w:val="009451A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55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798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7A8"/>
    <w:rsid w:val="00975859"/>
    <w:rsid w:val="00975FAD"/>
    <w:rsid w:val="009763B4"/>
    <w:rsid w:val="00976499"/>
    <w:rsid w:val="00976B43"/>
    <w:rsid w:val="00976E6B"/>
    <w:rsid w:val="00976F1F"/>
    <w:rsid w:val="009770B1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561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95A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635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903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632"/>
    <w:rsid w:val="009A37AC"/>
    <w:rsid w:val="009A3AB5"/>
    <w:rsid w:val="009A3AC6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07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4FF8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DB6"/>
    <w:rsid w:val="009D0F69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C9A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357"/>
    <w:rsid w:val="009E07F9"/>
    <w:rsid w:val="009E0C95"/>
    <w:rsid w:val="009E0D2B"/>
    <w:rsid w:val="009E11A9"/>
    <w:rsid w:val="009E130E"/>
    <w:rsid w:val="009E176B"/>
    <w:rsid w:val="009E1AE7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844"/>
    <w:rsid w:val="009E798E"/>
    <w:rsid w:val="009E7D58"/>
    <w:rsid w:val="009F06E6"/>
    <w:rsid w:val="009F06F6"/>
    <w:rsid w:val="009F074E"/>
    <w:rsid w:val="009F0C38"/>
    <w:rsid w:val="009F0C60"/>
    <w:rsid w:val="009F0CD1"/>
    <w:rsid w:val="009F1033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782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0A8E"/>
    <w:rsid w:val="00A01006"/>
    <w:rsid w:val="00A011C6"/>
    <w:rsid w:val="00A01CDF"/>
    <w:rsid w:val="00A01D2D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B3B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B5D"/>
    <w:rsid w:val="00A152DD"/>
    <w:rsid w:val="00A15459"/>
    <w:rsid w:val="00A155CA"/>
    <w:rsid w:val="00A1562F"/>
    <w:rsid w:val="00A15766"/>
    <w:rsid w:val="00A157EC"/>
    <w:rsid w:val="00A15D1A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35F"/>
    <w:rsid w:val="00A218AE"/>
    <w:rsid w:val="00A21A9D"/>
    <w:rsid w:val="00A21AAA"/>
    <w:rsid w:val="00A21E51"/>
    <w:rsid w:val="00A22132"/>
    <w:rsid w:val="00A22207"/>
    <w:rsid w:val="00A226BE"/>
    <w:rsid w:val="00A228A7"/>
    <w:rsid w:val="00A22D94"/>
    <w:rsid w:val="00A22D9C"/>
    <w:rsid w:val="00A231B0"/>
    <w:rsid w:val="00A23459"/>
    <w:rsid w:val="00A2349B"/>
    <w:rsid w:val="00A2361D"/>
    <w:rsid w:val="00A23730"/>
    <w:rsid w:val="00A23921"/>
    <w:rsid w:val="00A2394B"/>
    <w:rsid w:val="00A23AB0"/>
    <w:rsid w:val="00A23CCE"/>
    <w:rsid w:val="00A23E5C"/>
    <w:rsid w:val="00A24150"/>
    <w:rsid w:val="00A2470A"/>
    <w:rsid w:val="00A2481C"/>
    <w:rsid w:val="00A24CCF"/>
    <w:rsid w:val="00A252C2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2E5"/>
    <w:rsid w:val="00A3345F"/>
    <w:rsid w:val="00A334D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069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D71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AA0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275"/>
    <w:rsid w:val="00A8135C"/>
    <w:rsid w:val="00A81633"/>
    <w:rsid w:val="00A8221B"/>
    <w:rsid w:val="00A82665"/>
    <w:rsid w:val="00A82979"/>
    <w:rsid w:val="00A82A27"/>
    <w:rsid w:val="00A82AB0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B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0EB4"/>
    <w:rsid w:val="00AB0EEF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5D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1DA"/>
    <w:rsid w:val="00AC5A3B"/>
    <w:rsid w:val="00AC5E01"/>
    <w:rsid w:val="00AC61B3"/>
    <w:rsid w:val="00AC63F4"/>
    <w:rsid w:val="00AC6434"/>
    <w:rsid w:val="00AC6521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ADE"/>
    <w:rsid w:val="00AD1D07"/>
    <w:rsid w:val="00AD1DFE"/>
    <w:rsid w:val="00AD1F06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90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32"/>
    <w:rsid w:val="00AE1597"/>
    <w:rsid w:val="00AE183B"/>
    <w:rsid w:val="00AE1C80"/>
    <w:rsid w:val="00AE1F9D"/>
    <w:rsid w:val="00AE2205"/>
    <w:rsid w:val="00AE232B"/>
    <w:rsid w:val="00AE27C8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80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02E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6D72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8F1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B6E"/>
    <w:rsid w:val="00B14D07"/>
    <w:rsid w:val="00B150B5"/>
    <w:rsid w:val="00B15141"/>
    <w:rsid w:val="00B151C6"/>
    <w:rsid w:val="00B155A9"/>
    <w:rsid w:val="00B15A0F"/>
    <w:rsid w:val="00B15BBB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D82"/>
    <w:rsid w:val="00B35F8E"/>
    <w:rsid w:val="00B36730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4AFB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35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C2A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27"/>
    <w:rsid w:val="00B6353B"/>
    <w:rsid w:val="00B635D6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6980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DB"/>
    <w:rsid w:val="00B74556"/>
    <w:rsid w:val="00B74791"/>
    <w:rsid w:val="00B74A0D"/>
    <w:rsid w:val="00B74A73"/>
    <w:rsid w:val="00B74EC0"/>
    <w:rsid w:val="00B7506F"/>
    <w:rsid w:val="00B754FE"/>
    <w:rsid w:val="00B75667"/>
    <w:rsid w:val="00B75BC4"/>
    <w:rsid w:val="00B75BDA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BE9"/>
    <w:rsid w:val="00B91C36"/>
    <w:rsid w:val="00B91E0F"/>
    <w:rsid w:val="00B92554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BF0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98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1D82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D9B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F7"/>
    <w:rsid w:val="00BC59BD"/>
    <w:rsid w:val="00BC5C92"/>
    <w:rsid w:val="00BC5CE2"/>
    <w:rsid w:val="00BC5F3E"/>
    <w:rsid w:val="00BC600D"/>
    <w:rsid w:val="00BC6064"/>
    <w:rsid w:val="00BC620A"/>
    <w:rsid w:val="00BC6BDE"/>
    <w:rsid w:val="00BC6F93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D11"/>
    <w:rsid w:val="00BD7F9E"/>
    <w:rsid w:val="00BE00A9"/>
    <w:rsid w:val="00BE05D1"/>
    <w:rsid w:val="00BE0702"/>
    <w:rsid w:val="00BE072F"/>
    <w:rsid w:val="00BE12C5"/>
    <w:rsid w:val="00BE13B8"/>
    <w:rsid w:val="00BE16C6"/>
    <w:rsid w:val="00BE1959"/>
    <w:rsid w:val="00BE197A"/>
    <w:rsid w:val="00BE1A06"/>
    <w:rsid w:val="00BE267D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424"/>
    <w:rsid w:val="00BE75A2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B12"/>
    <w:rsid w:val="00BF2F3D"/>
    <w:rsid w:val="00BF315A"/>
    <w:rsid w:val="00BF31CB"/>
    <w:rsid w:val="00BF33B8"/>
    <w:rsid w:val="00BF3B91"/>
    <w:rsid w:val="00BF3C10"/>
    <w:rsid w:val="00BF3DCE"/>
    <w:rsid w:val="00BF3E58"/>
    <w:rsid w:val="00BF3FFA"/>
    <w:rsid w:val="00BF419F"/>
    <w:rsid w:val="00BF4228"/>
    <w:rsid w:val="00BF44F8"/>
    <w:rsid w:val="00BF45ED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AEA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BF7E86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B6E"/>
    <w:rsid w:val="00C06BE9"/>
    <w:rsid w:val="00C06D90"/>
    <w:rsid w:val="00C07A6C"/>
    <w:rsid w:val="00C07AC5"/>
    <w:rsid w:val="00C07AE3"/>
    <w:rsid w:val="00C07AE4"/>
    <w:rsid w:val="00C07CF7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0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68FF"/>
    <w:rsid w:val="00C17099"/>
    <w:rsid w:val="00C1733B"/>
    <w:rsid w:val="00C1741D"/>
    <w:rsid w:val="00C174EC"/>
    <w:rsid w:val="00C17593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34D"/>
    <w:rsid w:val="00C2179C"/>
    <w:rsid w:val="00C21B1D"/>
    <w:rsid w:val="00C222CF"/>
    <w:rsid w:val="00C2299C"/>
    <w:rsid w:val="00C22A73"/>
    <w:rsid w:val="00C22BA7"/>
    <w:rsid w:val="00C22BB4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27"/>
    <w:rsid w:val="00C275A3"/>
    <w:rsid w:val="00C2770C"/>
    <w:rsid w:val="00C27B46"/>
    <w:rsid w:val="00C27F10"/>
    <w:rsid w:val="00C30073"/>
    <w:rsid w:val="00C3045A"/>
    <w:rsid w:val="00C30573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287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38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865"/>
    <w:rsid w:val="00C51D11"/>
    <w:rsid w:val="00C5257E"/>
    <w:rsid w:val="00C52712"/>
    <w:rsid w:val="00C5285D"/>
    <w:rsid w:val="00C52BEC"/>
    <w:rsid w:val="00C52C1B"/>
    <w:rsid w:val="00C52DDA"/>
    <w:rsid w:val="00C52E0B"/>
    <w:rsid w:val="00C531B4"/>
    <w:rsid w:val="00C532F9"/>
    <w:rsid w:val="00C536C2"/>
    <w:rsid w:val="00C536EF"/>
    <w:rsid w:val="00C537B4"/>
    <w:rsid w:val="00C53D25"/>
    <w:rsid w:val="00C53E22"/>
    <w:rsid w:val="00C54002"/>
    <w:rsid w:val="00C541C4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C04"/>
    <w:rsid w:val="00C60C1C"/>
    <w:rsid w:val="00C60EC1"/>
    <w:rsid w:val="00C610CC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0A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4FD5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4BA0"/>
    <w:rsid w:val="00C8534D"/>
    <w:rsid w:val="00C85505"/>
    <w:rsid w:val="00C85A05"/>
    <w:rsid w:val="00C85DD2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3BDF"/>
    <w:rsid w:val="00C945C2"/>
    <w:rsid w:val="00C945EC"/>
    <w:rsid w:val="00C94C81"/>
    <w:rsid w:val="00C94E45"/>
    <w:rsid w:val="00C95300"/>
    <w:rsid w:val="00C9530F"/>
    <w:rsid w:val="00C95445"/>
    <w:rsid w:val="00C9550A"/>
    <w:rsid w:val="00C95548"/>
    <w:rsid w:val="00C955ED"/>
    <w:rsid w:val="00C95730"/>
    <w:rsid w:val="00C95962"/>
    <w:rsid w:val="00C95CD4"/>
    <w:rsid w:val="00C95CFA"/>
    <w:rsid w:val="00C96323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35F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B6A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10"/>
    <w:rsid w:val="00CD179D"/>
    <w:rsid w:val="00CD1841"/>
    <w:rsid w:val="00CD18B5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39"/>
    <w:rsid w:val="00CE1AC5"/>
    <w:rsid w:val="00CE1EFE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03E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AF6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434F"/>
    <w:rsid w:val="00D04371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4EC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2EC"/>
    <w:rsid w:val="00D165EE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568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734"/>
    <w:rsid w:val="00D2698B"/>
    <w:rsid w:val="00D26DBE"/>
    <w:rsid w:val="00D2728D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0A"/>
    <w:rsid w:val="00D3679F"/>
    <w:rsid w:val="00D36831"/>
    <w:rsid w:val="00D369EA"/>
    <w:rsid w:val="00D36A72"/>
    <w:rsid w:val="00D36C8E"/>
    <w:rsid w:val="00D36DEF"/>
    <w:rsid w:val="00D37131"/>
    <w:rsid w:val="00D37C2D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3EE8"/>
    <w:rsid w:val="00D440D2"/>
    <w:rsid w:val="00D4429F"/>
    <w:rsid w:val="00D44336"/>
    <w:rsid w:val="00D4446F"/>
    <w:rsid w:val="00D448BD"/>
    <w:rsid w:val="00D44A5C"/>
    <w:rsid w:val="00D45331"/>
    <w:rsid w:val="00D45581"/>
    <w:rsid w:val="00D45817"/>
    <w:rsid w:val="00D45838"/>
    <w:rsid w:val="00D45994"/>
    <w:rsid w:val="00D45BC0"/>
    <w:rsid w:val="00D45C69"/>
    <w:rsid w:val="00D45EE3"/>
    <w:rsid w:val="00D46035"/>
    <w:rsid w:val="00D46298"/>
    <w:rsid w:val="00D46316"/>
    <w:rsid w:val="00D466E5"/>
    <w:rsid w:val="00D467C7"/>
    <w:rsid w:val="00D4688E"/>
    <w:rsid w:val="00D4689F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4F9"/>
    <w:rsid w:val="00D50A6B"/>
    <w:rsid w:val="00D50D94"/>
    <w:rsid w:val="00D50F95"/>
    <w:rsid w:val="00D50FB1"/>
    <w:rsid w:val="00D5102A"/>
    <w:rsid w:val="00D513F0"/>
    <w:rsid w:val="00D51565"/>
    <w:rsid w:val="00D51605"/>
    <w:rsid w:val="00D51AAF"/>
    <w:rsid w:val="00D51D18"/>
    <w:rsid w:val="00D51F84"/>
    <w:rsid w:val="00D52017"/>
    <w:rsid w:val="00D52200"/>
    <w:rsid w:val="00D52460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2B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B8D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267E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0B"/>
    <w:rsid w:val="00D95E37"/>
    <w:rsid w:val="00D96172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BA0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2FE1"/>
    <w:rsid w:val="00DA35A9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2C3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6FF"/>
    <w:rsid w:val="00DB39DE"/>
    <w:rsid w:val="00DB3B15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5C8"/>
    <w:rsid w:val="00DD47FE"/>
    <w:rsid w:val="00DD4851"/>
    <w:rsid w:val="00DD49D3"/>
    <w:rsid w:val="00DD4AF1"/>
    <w:rsid w:val="00DD517F"/>
    <w:rsid w:val="00DD524E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0D33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F1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978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6C2F"/>
    <w:rsid w:val="00E1729E"/>
    <w:rsid w:val="00E175FF"/>
    <w:rsid w:val="00E17B9C"/>
    <w:rsid w:val="00E17C3F"/>
    <w:rsid w:val="00E17CFB"/>
    <w:rsid w:val="00E17E37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3D2"/>
    <w:rsid w:val="00E2690E"/>
    <w:rsid w:val="00E26B8E"/>
    <w:rsid w:val="00E26F8B"/>
    <w:rsid w:val="00E27152"/>
    <w:rsid w:val="00E272FE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774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93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94A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6E23"/>
    <w:rsid w:val="00E47341"/>
    <w:rsid w:val="00E47878"/>
    <w:rsid w:val="00E4789A"/>
    <w:rsid w:val="00E47B8B"/>
    <w:rsid w:val="00E47D5F"/>
    <w:rsid w:val="00E47D96"/>
    <w:rsid w:val="00E50625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1CC"/>
    <w:rsid w:val="00E5765B"/>
    <w:rsid w:val="00E5777A"/>
    <w:rsid w:val="00E578B2"/>
    <w:rsid w:val="00E6000E"/>
    <w:rsid w:val="00E60241"/>
    <w:rsid w:val="00E6029F"/>
    <w:rsid w:val="00E602C9"/>
    <w:rsid w:val="00E60369"/>
    <w:rsid w:val="00E60464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2BD2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CDB"/>
    <w:rsid w:val="00E81D3C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715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0E71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65F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8E0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5C7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D00B4"/>
    <w:rsid w:val="00ED00E2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792"/>
    <w:rsid w:val="00ED4F25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45E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C9D"/>
    <w:rsid w:val="00F00D2E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6FA"/>
    <w:rsid w:val="00F0388F"/>
    <w:rsid w:val="00F03891"/>
    <w:rsid w:val="00F041D4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891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F61"/>
    <w:rsid w:val="00F154EC"/>
    <w:rsid w:val="00F156C3"/>
    <w:rsid w:val="00F15860"/>
    <w:rsid w:val="00F15F91"/>
    <w:rsid w:val="00F16BB1"/>
    <w:rsid w:val="00F16F7C"/>
    <w:rsid w:val="00F16FC8"/>
    <w:rsid w:val="00F17A8F"/>
    <w:rsid w:val="00F17D6C"/>
    <w:rsid w:val="00F20046"/>
    <w:rsid w:val="00F20540"/>
    <w:rsid w:val="00F206FE"/>
    <w:rsid w:val="00F2094D"/>
    <w:rsid w:val="00F20E16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8C4"/>
    <w:rsid w:val="00F229BA"/>
    <w:rsid w:val="00F22B87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7CE"/>
    <w:rsid w:val="00F27DE1"/>
    <w:rsid w:val="00F27E0C"/>
    <w:rsid w:val="00F3002F"/>
    <w:rsid w:val="00F30031"/>
    <w:rsid w:val="00F30353"/>
    <w:rsid w:val="00F30469"/>
    <w:rsid w:val="00F30737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1FD7"/>
    <w:rsid w:val="00F420FA"/>
    <w:rsid w:val="00F4210B"/>
    <w:rsid w:val="00F4211E"/>
    <w:rsid w:val="00F42470"/>
    <w:rsid w:val="00F426A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62D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5F7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CCC"/>
    <w:rsid w:val="00F60F7E"/>
    <w:rsid w:val="00F61061"/>
    <w:rsid w:val="00F61158"/>
    <w:rsid w:val="00F61564"/>
    <w:rsid w:val="00F615FA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AA5"/>
    <w:rsid w:val="00F65D14"/>
    <w:rsid w:val="00F65D34"/>
    <w:rsid w:val="00F65E11"/>
    <w:rsid w:val="00F660B8"/>
    <w:rsid w:val="00F669E3"/>
    <w:rsid w:val="00F66A26"/>
    <w:rsid w:val="00F66A4A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3C6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09"/>
    <w:rsid w:val="00F77C47"/>
    <w:rsid w:val="00F77CFA"/>
    <w:rsid w:val="00F77E63"/>
    <w:rsid w:val="00F77F77"/>
    <w:rsid w:val="00F800C1"/>
    <w:rsid w:val="00F80266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6"/>
    <w:rsid w:val="00F9585C"/>
    <w:rsid w:val="00F96100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942"/>
    <w:rsid w:val="00FA035E"/>
    <w:rsid w:val="00FA04BE"/>
    <w:rsid w:val="00FA0509"/>
    <w:rsid w:val="00FA08EA"/>
    <w:rsid w:val="00FA0D60"/>
    <w:rsid w:val="00FA0E7C"/>
    <w:rsid w:val="00FA109A"/>
    <w:rsid w:val="00FA1140"/>
    <w:rsid w:val="00FA12F1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4"/>
    <w:rsid w:val="00FA7C3D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EC8"/>
    <w:rsid w:val="00FB4F15"/>
    <w:rsid w:val="00FB507C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02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182"/>
    <w:rsid w:val="00FC4277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9DE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3EB"/>
    <w:rsid w:val="00FE04B6"/>
    <w:rsid w:val="00FE05E5"/>
    <w:rsid w:val="00FE0657"/>
    <w:rsid w:val="00FE0C6A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2E"/>
    <w:rsid w:val="00FE627C"/>
    <w:rsid w:val="00FE6521"/>
    <w:rsid w:val="00FE65A5"/>
    <w:rsid w:val="00FE65FA"/>
    <w:rsid w:val="00FE6DEC"/>
    <w:rsid w:val="00FE73FF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59"/>
    <w:rsid w:val="00FF48E0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BF87A3"/>
  <w15:chartTrackingRefBased/>
  <w15:docId w15:val="{60F9BB4B-4A72-4505-BEA4-BAFE9DB2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8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9D0F69"/>
    <w:pPr>
      <w:numPr>
        <w:ilvl w:val="0"/>
        <w:numId w:val="10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8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ind w:left="0" w:firstLine="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ind w:left="360" w:hanging="360"/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en.wikipedia.org/wiki/Czech_Republic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en.wikipedia.org/wiki/Czech_Republi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en.wikipedia.org/wiki/Czech_Republic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en.wikipedia.org/wiki/Czech_Republic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en.wikipedia.org/wiki/Czech_Republic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64AE02C-45B3-4A61-9B09-4557ACF424E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8442A1-64EA-4E59-A107-1102FC26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7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13104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19</cp:revision>
  <cp:lastPrinted>2016-05-08T07:33:00Z</cp:lastPrinted>
  <dcterms:created xsi:type="dcterms:W3CDTF">2019-10-02T08:54:00Z</dcterms:created>
  <dcterms:modified xsi:type="dcterms:W3CDTF">2019-10-04T21:14:00Z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cc980512-73df-47c1-8ad9-5f7f885f4ffc</vt:lpwstr>
  </property>
  <property fmtid="{D5CDD505-2E9C-101B-9397-08002B2CF9AE}" pid="6" name="CTP_TimeStamp">
    <vt:lpwstr>2019-08-16 13:54:58Z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